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BC5FC" w14:textId="669757BB" w:rsidR="00B50F58" w:rsidRPr="004C0364" w:rsidRDefault="001F7D75" w:rsidP="004C0364">
      <w:pPr>
        <w:jc w:val="center"/>
        <w:rPr>
          <w:b/>
          <w:sz w:val="24"/>
          <w:szCs w:val="24"/>
        </w:rPr>
      </w:pPr>
      <w:r w:rsidRPr="004C0364">
        <w:rPr>
          <w:b/>
          <w:sz w:val="24"/>
          <w:szCs w:val="24"/>
        </w:rPr>
        <w:t xml:space="preserve">Programma van </w:t>
      </w:r>
      <w:r w:rsidR="00A33F07" w:rsidRPr="004C0364">
        <w:rPr>
          <w:b/>
          <w:sz w:val="24"/>
          <w:szCs w:val="24"/>
        </w:rPr>
        <w:t xml:space="preserve">Eisen behorende bij Goed Werkgeverschap </w:t>
      </w:r>
      <w:r w:rsidR="004C0364">
        <w:rPr>
          <w:b/>
          <w:sz w:val="24"/>
          <w:szCs w:val="24"/>
        </w:rPr>
        <w:t>V</w:t>
      </w:r>
      <w:r w:rsidR="00A33F07" w:rsidRPr="004C0364">
        <w:rPr>
          <w:b/>
          <w:sz w:val="24"/>
          <w:szCs w:val="24"/>
        </w:rPr>
        <w:t>erzekering</w:t>
      </w:r>
    </w:p>
    <w:p w14:paraId="4F31EC74" w14:textId="77777777" w:rsidR="00B50F58" w:rsidRPr="00C979C5" w:rsidRDefault="00B50F58" w:rsidP="00B50F58">
      <w:pPr>
        <w:pStyle w:val="Kop2"/>
        <w:rPr>
          <w:rFonts w:ascii="Verdana" w:hAnsi="Verdana"/>
          <w:b/>
          <w:bCs/>
          <w:color w:val="auto"/>
          <w:sz w:val="24"/>
          <w:szCs w:val="24"/>
          <w:u w:val="single"/>
        </w:rPr>
      </w:pPr>
      <w:r>
        <w:rPr>
          <w:rFonts w:ascii="Verdana" w:hAnsi="Verdana"/>
          <w:b/>
          <w:bCs/>
          <w:color w:val="auto"/>
          <w:sz w:val="24"/>
          <w:szCs w:val="24"/>
          <w:u w:val="single"/>
        </w:rPr>
        <w:t xml:space="preserve">Hoofdstuk 1: </w:t>
      </w:r>
      <w:r w:rsidRPr="00C979C5">
        <w:rPr>
          <w:rFonts w:ascii="Verdana" w:hAnsi="Verdana"/>
          <w:b/>
          <w:bCs/>
          <w:color w:val="auto"/>
          <w:sz w:val="24"/>
          <w:szCs w:val="24"/>
          <w:u w:val="single"/>
        </w:rPr>
        <w:t>Algemeen deel</w:t>
      </w:r>
      <w:r>
        <w:rPr>
          <w:rFonts w:ascii="Verdana" w:hAnsi="Verdana"/>
          <w:b/>
          <w:bCs/>
          <w:color w:val="auto"/>
          <w:sz w:val="24"/>
          <w:szCs w:val="24"/>
          <w:u w:val="single"/>
        </w:rPr>
        <w:br/>
      </w:r>
    </w:p>
    <w:tbl>
      <w:tblPr>
        <w:tblStyle w:val="Tabelraster"/>
        <w:tblW w:w="0" w:type="auto"/>
        <w:tblLook w:val="04A0" w:firstRow="1" w:lastRow="0" w:firstColumn="1" w:lastColumn="0" w:noHBand="0" w:noVBand="1"/>
      </w:tblPr>
      <w:tblGrid>
        <w:gridCol w:w="3256"/>
        <w:gridCol w:w="5806"/>
      </w:tblGrid>
      <w:tr w:rsidR="00B50F58" w:rsidRPr="0049162E" w14:paraId="4A7F09E3" w14:textId="77777777" w:rsidTr="00587109">
        <w:tc>
          <w:tcPr>
            <w:tcW w:w="3256" w:type="dxa"/>
          </w:tcPr>
          <w:p w14:paraId="49490D8F" w14:textId="77777777" w:rsidR="00B50F58" w:rsidRPr="0049162E" w:rsidRDefault="00B50F58" w:rsidP="00587109">
            <w:pPr>
              <w:rPr>
                <w:b/>
                <w:szCs w:val="19"/>
              </w:rPr>
            </w:pPr>
            <w:r w:rsidRPr="0049162E">
              <w:rPr>
                <w:b/>
                <w:szCs w:val="19"/>
              </w:rPr>
              <w:t>Verzekering</w:t>
            </w:r>
          </w:p>
          <w:p w14:paraId="129A049D" w14:textId="77777777" w:rsidR="00B50F58" w:rsidRPr="0049162E" w:rsidRDefault="00B50F58" w:rsidP="00587109">
            <w:pPr>
              <w:rPr>
                <w:b/>
                <w:szCs w:val="19"/>
              </w:rPr>
            </w:pPr>
          </w:p>
          <w:p w14:paraId="39AFB076" w14:textId="77777777" w:rsidR="00B50F58" w:rsidRPr="0049162E" w:rsidRDefault="00B50F58" w:rsidP="00587109">
            <w:pPr>
              <w:rPr>
                <w:b/>
                <w:szCs w:val="19"/>
              </w:rPr>
            </w:pPr>
          </w:p>
        </w:tc>
        <w:tc>
          <w:tcPr>
            <w:tcW w:w="5806" w:type="dxa"/>
          </w:tcPr>
          <w:p w14:paraId="20075C99" w14:textId="1AE9AC68" w:rsidR="00B50F58" w:rsidRDefault="00B50F58" w:rsidP="00B50F58">
            <w:r>
              <w:t xml:space="preserve">De Goed Werkgeverschap verzekering vergoedt bij </w:t>
            </w:r>
            <w:r w:rsidR="004F35B2">
              <w:t>arbeid gerelateerde</w:t>
            </w:r>
            <w:r>
              <w:t xml:space="preserve"> ongevallen</w:t>
            </w:r>
            <w:r w:rsidR="003D7FEB">
              <w:t xml:space="preserve"> </w:t>
            </w:r>
            <w:r>
              <w:t xml:space="preserve">de </w:t>
            </w:r>
            <w:r>
              <w:rPr>
                <w:b/>
              </w:rPr>
              <w:t xml:space="preserve">daadwerkelijk </w:t>
            </w:r>
            <w:r>
              <w:t>geleden schade, ongeacht of de werkgever al dan niet aansprakelijk is en daarnaast biedt de verzekering ook dekking voor schade ontstaan tijdens woon-werkverkeer</w:t>
            </w:r>
            <w:r w:rsidR="003D7FEB">
              <w:t>, zakenreis</w:t>
            </w:r>
            <w:r w:rsidR="004F35B2">
              <w:t>/</w:t>
            </w:r>
            <w:r w:rsidR="003D7FEB">
              <w:t>dienstrit</w:t>
            </w:r>
            <w:r w:rsidR="007468A3">
              <w:t>, bedrijfsuitjes</w:t>
            </w:r>
            <w:r>
              <w:t xml:space="preserve"> en tijdens thuiswerken.</w:t>
            </w:r>
            <w:r w:rsidR="002428DE">
              <w:t xml:space="preserve"> Daarnaast biedt de Goed Werkgeverschap verzekering dekking in overige (priv</w:t>
            </w:r>
            <w:r w:rsidR="00424486">
              <w:t>é</w:t>
            </w:r>
            <w:r w:rsidR="002428DE">
              <w:t xml:space="preserve">) situaties en </w:t>
            </w:r>
            <w:r w:rsidR="003D7FEB">
              <w:t xml:space="preserve">kan </w:t>
            </w:r>
            <w:r w:rsidR="002428DE">
              <w:t>Gemiste arbeidsinzet</w:t>
            </w:r>
            <w:r w:rsidR="003D7FEB">
              <w:t xml:space="preserve"> aanvullend worden meeverzekerd.</w:t>
            </w:r>
          </w:p>
          <w:p w14:paraId="4523EA00" w14:textId="7B98AA2F" w:rsidR="00424486" w:rsidRDefault="00424486" w:rsidP="00B50F58"/>
          <w:p w14:paraId="461AD30D" w14:textId="791D05D0" w:rsidR="00424486" w:rsidRDefault="00424486" w:rsidP="007F5E13">
            <w:pPr>
              <w:pStyle w:val="Lijstalinea"/>
              <w:numPr>
                <w:ilvl w:val="0"/>
                <w:numId w:val="14"/>
              </w:numPr>
            </w:pPr>
            <w:r>
              <w:t>Ongevallen tijdens werktijd</w:t>
            </w:r>
          </w:p>
          <w:p w14:paraId="3C3DD10A" w14:textId="2165A967" w:rsidR="00424486" w:rsidRDefault="00424486" w:rsidP="007F5E13">
            <w:pPr>
              <w:pStyle w:val="Lijstalinea"/>
              <w:numPr>
                <w:ilvl w:val="0"/>
                <w:numId w:val="14"/>
              </w:numPr>
            </w:pPr>
            <w:r>
              <w:t>Ongevallen buiten werktijd</w:t>
            </w:r>
          </w:p>
          <w:p w14:paraId="293E53E1" w14:textId="713DC9EE" w:rsidR="00424486" w:rsidRDefault="00424486" w:rsidP="007F5E13">
            <w:pPr>
              <w:pStyle w:val="Lijstalinea"/>
              <w:numPr>
                <w:ilvl w:val="0"/>
                <w:numId w:val="14"/>
              </w:numPr>
            </w:pPr>
            <w:r>
              <w:t>Ongevallen tijdens woon-werkverkeer</w:t>
            </w:r>
          </w:p>
          <w:p w14:paraId="7E7DB798" w14:textId="3DB1A968" w:rsidR="00424486" w:rsidRDefault="00424486" w:rsidP="007F5E13">
            <w:pPr>
              <w:pStyle w:val="Lijstalinea"/>
              <w:numPr>
                <w:ilvl w:val="0"/>
                <w:numId w:val="14"/>
              </w:numPr>
            </w:pPr>
            <w:r>
              <w:t xml:space="preserve">Ongevallen in overige privé situaties </w:t>
            </w:r>
          </w:p>
          <w:p w14:paraId="4C6C8166" w14:textId="34F1F2E5" w:rsidR="00424486" w:rsidRDefault="00424486" w:rsidP="007F5E13">
            <w:pPr>
              <w:pStyle w:val="Lijstalinea"/>
              <w:numPr>
                <w:ilvl w:val="0"/>
                <w:numId w:val="14"/>
              </w:numPr>
            </w:pPr>
            <w:r>
              <w:t xml:space="preserve">Gemiste arbeidsomzet </w:t>
            </w:r>
            <w:r w:rsidR="0034291E">
              <w:t>(facultatief)</w:t>
            </w:r>
          </w:p>
          <w:p w14:paraId="38974BA4" w14:textId="77777777" w:rsidR="00424486" w:rsidRDefault="00424486" w:rsidP="00B50F58"/>
          <w:p w14:paraId="241165E7" w14:textId="383EC22F" w:rsidR="00B50F58" w:rsidRPr="0049162E" w:rsidRDefault="00B50F58" w:rsidP="00587109">
            <w:pPr>
              <w:rPr>
                <w:b/>
                <w:szCs w:val="19"/>
              </w:rPr>
            </w:pPr>
            <w:r w:rsidRPr="0049162E">
              <w:rPr>
                <w:szCs w:val="19"/>
              </w:rPr>
              <w:br/>
            </w:r>
          </w:p>
        </w:tc>
      </w:tr>
      <w:tr w:rsidR="00B50F58" w:rsidRPr="0049162E" w14:paraId="72C0638D" w14:textId="77777777" w:rsidTr="00587109">
        <w:tc>
          <w:tcPr>
            <w:tcW w:w="3256" w:type="dxa"/>
          </w:tcPr>
          <w:p w14:paraId="06AB216F" w14:textId="77777777" w:rsidR="00B50F58" w:rsidRPr="0049162E" w:rsidRDefault="00B50F58" w:rsidP="00587109">
            <w:pPr>
              <w:rPr>
                <w:b/>
                <w:szCs w:val="19"/>
              </w:rPr>
            </w:pPr>
            <w:r w:rsidRPr="0049162E">
              <w:rPr>
                <w:b/>
                <w:szCs w:val="19"/>
              </w:rPr>
              <w:t>Verzekeringnemer</w:t>
            </w:r>
          </w:p>
          <w:p w14:paraId="6E2E5C3D" w14:textId="77777777" w:rsidR="00B50F58" w:rsidRPr="0049162E" w:rsidRDefault="00B50F58" w:rsidP="00587109">
            <w:pPr>
              <w:rPr>
                <w:b/>
                <w:szCs w:val="19"/>
              </w:rPr>
            </w:pPr>
          </w:p>
          <w:p w14:paraId="039583DA" w14:textId="77777777" w:rsidR="00B50F58" w:rsidRPr="0049162E" w:rsidRDefault="00B50F58" w:rsidP="00587109">
            <w:pPr>
              <w:rPr>
                <w:b/>
                <w:szCs w:val="19"/>
              </w:rPr>
            </w:pPr>
          </w:p>
        </w:tc>
        <w:tc>
          <w:tcPr>
            <w:tcW w:w="5806" w:type="dxa"/>
          </w:tcPr>
          <w:p w14:paraId="602AAC41" w14:textId="3108AC5A" w:rsidR="002428DE" w:rsidRDefault="002428DE" w:rsidP="002428DE">
            <w:pPr>
              <w:rPr>
                <w:bCs/>
                <w:szCs w:val="19"/>
              </w:rPr>
            </w:pPr>
            <w:r>
              <w:rPr>
                <w:bCs/>
                <w:szCs w:val="19"/>
              </w:rPr>
              <w:t xml:space="preserve">De </w:t>
            </w:r>
            <w:r w:rsidR="00B72362">
              <w:rPr>
                <w:bCs/>
                <w:szCs w:val="19"/>
              </w:rPr>
              <w:t>elf</w:t>
            </w:r>
            <w:r>
              <w:rPr>
                <w:bCs/>
                <w:szCs w:val="19"/>
              </w:rPr>
              <w:t xml:space="preserve"> waterschappen te weten:</w:t>
            </w:r>
          </w:p>
          <w:p w14:paraId="601F2582" w14:textId="77777777" w:rsidR="002428DE" w:rsidRDefault="002428DE" w:rsidP="002428DE">
            <w:pPr>
              <w:rPr>
                <w:bCs/>
                <w:szCs w:val="19"/>
              </w:rPr>
            </w:pPr>
            <w:r>
              <w:rPr>
                <w:bCs/>
                <w:szCs w:val="19"/>
              </w:rPr>
              <w:t xml:space="preserve"> </w:t>
            </w:r>
          </w:p>
          <w:p w14:paraId="25EEDBA6" w14:textId="77777777" w:rsidR="002428DE" w:rsidRDefault="002428DE" w:rsidP="002428DE">
            <w:pPr>
              <w:pStyle w:val="Lijstalinea"/>
              <w:numPr>
                <w:ilvl w:val="0"/>
                <w:numId w:val="5"/>
              </w:numPr>
              <w:rPr>
                <w:bCs/>
                <w:szCs w:val="19"/>
              </w:rPr>
            </w:pPr>
            <w:r w:rsidRPr="00925159">
              <w:rPr>
                <w:bCs/>
                <w:szCs w:val="19"/>
              </w:rPr>
              <w:t>Hoogheemraadschap van Rijnland</w:t>
            </w:r>
          </w:p>
          <w:p w14:paraId="576D269A" w14:textId="77777777" w:rsidR="002428DE" w:rsidRDefault="002428DE" w:rsidP="002428DE">
            <w:pPr>
              <w:pStyle w:val="Lijstalinea"/>
              <w:numPr>
                <w:ilvl w:val="0"/>
                <w:numId w:val="5"/>
              </w:numPr>
              <w:rPr>
                <w:bCs/>
                <w:szCs w:val="19"/>
              </w:rPr>
            </w:pPr>
            <w:r w:rsidRPr="00925159">
              <w:rPr>
                <w:bCs/>
                <w:szCs w:val="19"/>
              </w:rPr>
              <w:t>Hoogheemraadschap van Schiel</w:t>
            </w:r>
            <w:r>
              <w:rPr>
                <w:bCs/>
                <w:szCs w:val="19"/>
              </w:rPr>
              <w:t>and</w:t>
            </w:r>
            <w:r w:rsidRPr="00925159">
              <w:rPr>
                <w:bCs/>
                <w:szCs w:val="19"/>
              </w:rPr>
              <w:t xml:space="preserve"> en</w:t>
            </w:r>
            <w:r>
              <w:rPr>
                <w:bCs/>
                <w:szCs w:val="19"/>
              </w:rPr>
              <w:t xml:space="preserve"> de</w:t>
            </w:r>
            <w:r w:rsidRPr="00925159">
              <w:rPr>
                <w:bCs/>
                <w:szCs w:val="19"/>
              </w:rPr>
              <w:t xml:space="preserve"> Krimpenerwaard</w:t>
            </w:r>
          </w:p>
          <w:p w14:paraId="116EBDBC" w14:textId="77777777" w:rsidR="002428DE" w:rsidRDefault="002428DE" w:rsidP="002428DE">
            <w:pPr>
              <w:pStyle w:val="Lijstalinea"/>
              <w:numPr>
                <w:ilvl w:val="0"/>
                <w:numId w:val="5"/>
              </w:numPr>
              <w:rPr>
                <w:bCs/>
                <w:szCs w:val="19"/>
              </w:rPr>
            </w:pPr>
            <w:r w:rsidRPr="00925159">
              <w:rPr>
                <w:bCs/>
                <w:szCs w:val="19"/>
              </w:rPr>
              <w:t xml:space="preserve">Hoogheemraadschap </w:t>
            </w:r>
            <w:r>
              <w:rPr>
                <w:bCs/>
                <w:szCs w:val="19"/>
              </w:rPr>
              <w:t>D</w:t>
            </w:r>
            <w:r w:rsidRPr="00925159">
              <w:rPr>
                <w:bCs/>
                <w:szCs w:val="19"/>
              </w:rPr>
              <w:t>e Sticht</w:t>
            </w:r>
            <w:r>
              <w:rPr>
                <w:bCs/>
                <w:szCs w:val="19"/>
              </w:rPr>
              <w:t>se</w:t>
            </w:r>
            <w:r w:rsidRPr="00925159">
              <w:rPr>
                <w:bCs/>
                <w:szCs w:val="19"/>
              </w:rPr>
              <w:t xml:space="preserve"> Rijnlanden</w:t>
            </w:r>
          </w:p>
          <w:p w14:paraId="60719C54" w14:textId="77777777" w:rsidR="002428DE" w:rsidRDefault="002428DE" w:rsidP="002428DE">
            <w:pPr>
              <w:pStyle w:val="Lijstalinea"/>
              <w:numPr>
                <w:ilvl w:val="0"/>
                <w:numId w:val="5"/>
              </w:numPr>
              <w:rPr>
                <w:bCs/>
                <w:szCs w:val="19"/>
              </w:rPr>
            </w:pPr>
            <w:r w:rsidRPr="00925159">
              <w:rPr>
                <w:bCs/>
                <w:szCs w:val="19"/>
              </w:rPr>
              <w:t>Hoogheemraadschap van Delfland</w:t>
            </w:r>
          </w:p>
          <w:p w14:paraId="018723DA" w14:textId="77777777" w:rsidR="002428DE" w:rsidRDefault="002428DE" w:rsidP="002428DE">
            <w:pPr>
              <w:pStyle w:val="Lijstalinea"/>
              <w:numPr>
                <w:ilvl w:val="0"/>
                <w:numId w:val="5"/>
              </w:numPr>
              <w:rPr>
                <w:bCs/>
                <w:szCs w:val="19"/>
              </w:rPr>
            </w:pPr>
            <w:r w:rsidRPr="00925159">
              <w:rPr>
                <w:bCs/>
                <w:szCs w:val="19"/>
              </w:rPr>
              <w:t>Hoogheemraadschap Hollands Noorderkwartier</w:t>
            </w:r>
          </w:p>
          <w:p w14:paraId="4B3F5C64" w14:textId="77777777" w:rsidR="002428DE" w:rsidRDefault="002428DE" w:rsidP="002428DE">
            <w:pPr>
              <w:pStyle w:val="Lijstalinea"/>
              <w:numPr>
                <w:ilvl w:val="0"/>
                <w:numId w:val="5"/>
              </w:numPr>
              <w:rPr>
                <w:bCs/>
                <w:szCs w:val="19"/>
              </w:rPr>
            </w:pPr>
            <w:r w:rsidRPr="00925159">
              <w:rPr>
                <w:bCs/>
                <w:szCs w:val="19"/>
              </w:rPr>
              <w:t xml:space="preserve">Waterschap Rivierenland </w:t>
            </w:r>
          </w:p>
          <w:p w14:paraId="1576FF1B" w14:textId="77777777" w:rsidR="002428DE" w:rsidRDefault="002428DE" w:rsidP="002428DE">
            <w:pPr>
              <w:pStyle w:val="Lijstalinea"/>
              <w:numPr>
                <w:ilvl w:val="0"/>
                <w:numId w:val="5"/>
              </w:numPr>
              <w:rPr>
                <w:bCs/>
                <w:szCs w:val="19"/>
              </w:rPr>
            </w:pPr>
            <w:r>
              <w:rPr>
                <w:bCs/>
                <w:szCs w:val="19"/>
              </w:rPr>
              <w:t>Waterschap Hollandse Delta</w:t>
            </w:r>
            <w:r w:rsidRPr="00925159">
              <w:rPr>
                <w:bCs/>
                <w:szCs w:val="19"/>
              </w:rPr>
              <w:t xml:space="preserve"> </w:t>
            </w:r>
          </w:p>
          <w:p w14:paraId="1125752B" w14:textId="77777777" w:rsidR="002428DE" w:rsidRDefault="002428DE" w:rsidP="002428DE">
            <w:pPr>
              <w:pStyle w:val="Lijstalinea"/>
              <w:numPr>
                <w:ilvl w:val="0"/>
                <w:numId w:val="5"/>
              </w:numPr>
              <w:rPr>
                <w:bCs/>
                <w:szCs w:val="19"/>
              </w:rPr>
            </w:pPr>
            <w:r>
              <w:rPr>
                <w:bCs/>
                <w:szCs w:val="19"/>
              </w:rPr>
              <w:t>Waterschap Hunze en Aa</w:t>
            </w:r>
          </w:p>
          <w:p w14:paraId="650CBB99" w14:textId="77777777" w:rsidR="002428DE" w:rsidRDefault="002428DE" w:rsidP="002428DE">
            <w:pPr>
              <w:pStyle w:val="Lijstalinea"/>
              <w:numPr>
                <w:ilvl w:val="0"/>
                <w:numId w:val="5"/>
              </w:numPr>
              <w:rPr>
                <w:bCs/>
                <w:szCs w:val="19"/>
              </w:rPr>
            </w:pPr>
            <w:r>
              <w:rPr>
                <w:bCs/>
                <w:szCs w:val="19"/>
              </w:rPr>
              <w:t>Wetterskip</w:t>
            </w:r>
            <w:r w:rsidRPr="0049162E">
              <w:rPr>
                <w:bCs/>
                <w:szCs w:val="19"/>
              </w:rPr>
              <w:t xml:space="preserve"> Fryslân</w:t>
            </w:r>
            <w:r>
              <w:rPr>
                <w:bCs/>
                <w:szCs w:val="19"/>
              </w:rPr>
              <w:t xml:space="preserve">  </w:t>
            </w:r>
          </w:p>
          <w:p w14:paraId="3485D9A3" w14:textId="77777777" w:rsidR="002428DE" w:rsidRDefault="002428DE" w:rsidP="002428DE">
            <w:pPr>
              <w:pStyle w:val="Lijstalinea"/>
              <w:numPr>
                <w:ilvl w:val="0"/>
                <w:numId w:val="5"/>
              </w:numPr>
              <w:rPr>
                <w:bCs/>
                <w:szCs w:val="19"/>
              </w:rPr>
            </w:pPr>
            <w:r>
              <w:rPr>
                <w:bCs/>
                <w:szCs w:val="19"/>
              </w:rPr>
              <w:t>Waterschap Noorderzijlvest</w:t>
            </w:r>
          </w:p>
          <w:p w14:paraId="0DFB2220" w14:textId="77777777" w:rsidR="002428DE" w:rsidRDefault="002428DE" w:rsidP="002428DE">
            <w:pPr>
              <w:pStyle w:val="Lijstalinea"/>
              <w:numPr>
                <w:ilvl w:val="0"/>
                <w:numId w:val="5"/>
              </w:numPr>
              <w:rPr>
                <w:bCs/>
                <w:szCs w:val="19"/>
              </w:rPr>
            </w:pPr>
            <w:r>
              <w:rPr>
                <w:bCs/>
                <w:szCs w:val="19"/>
              </w:rPr>
              <w:t>Waterschap Drents Overijsselse Delta</w:t>
            </w:r>
          </w:p>
          <w:p w14:paraId="7658EC48" w14:textId="77777777" w:rsidR="002428DE" w:rsidRDefault="002428DE" w:rsidP="002428DE">
            <w:pPr>
              <w:rPr>
                <w:bCs/>
                <w:szCs w:val="19"/>
              </w:rPr>
            </w:pPr>
          </w:p>
          <w:p w14:paraId="4C6D6B02" w14:textId="5D2080A4" w:rsidR="002428DE" w:rsidRDefault="007F5E13" w:rsidP="002428DE">
            <w:pPr>
              <w:rPr>
                <w:bCs/>
                <w:szCs w:val="19"/>
              </w:rPr>
            </w:pPr>
            <w:r>
              <w:rPr>
                <w:bCs/>
                <w:szCs w:val="19"/>
              </w:rPr>
              <w:t>Een waterschapslaboratorium te weten:</w:t>
            </w:r>
          </w:p>
          <w:p w14:paraId="3E26C874" w14:textId="77777777" w:rsidR="007F5E13" w:rsidRPr="00A97112" w:rsidRDefault="007F5E13" w:rsidP="002428DE">
            <w:pPr>
              <w:rPr>
                <w:bCs/>
                <w:szCs w:val="19"/>
              </w:rPr>
            </w:pPr>
          </w:p>
          <w:p w14:paraId="1CAF1873" w14:textId="77777777" w:rsidR="002428DE" w:rsidRPr="00A97112" w:rsidRDefault="002428DE" w:rsidP="002428DE">
            <w:pPr>
              <w:pStyle w:val="Lijstalinea"/>
              <w:numPr>
                <w:ilvl w:val="0"/>
                <w:numId w:val="6"/>
              </w:numPr>
              <w:rPr>
                <w:bCs/>
                <w:szCs w:val="19"/>
              </w:rPr>
            </w:pPr>
            <w:r w:rsidRPr="00A97112">
              <w:rPr>
                <w:bCs/>
                <w:szCs w:val="19"/>
              </w:rPr>
              <w:t xml:space="preserve">Waterschapslaboratorium Aqualysis </w:t>
            </w:r>
          </w:p>
          <w:p w14:paraId="0449BCC3" w14:textId="77777777" w:rsidR="002428DE" w:rsidRPr="00925159" w:rsidRDefault="002428DE" w:rsidP="002428DE">
            <w:pPr>
              <w:pStyle w:val="Lijstalinea"/>
              <w:rPr>
                <w:bCs/>
                <w:szCs w:val="19"/>
              </w:rPr>
            </w:pPr>
          </w:p>
          <w:p w14:paraId="284B7B28" w14:textId="7A4B4DC1" w:rsidR="00B50F58" w:rsidRPr="0049162E" w:rsidRDefault="002428DE" w:rsidP="002428DE">
            <w:pPr>
              <w:rPr>
                <w:bCs/>
                <w:szCs w:val="19"/>
              </w:rPr>
            </w:pPr>
            <w:r>
              <w:rPr>
                <w:bCs/>
                <w:szCs w:val="19"/>
              </w:rPr>
              <w:t xml:space="preserve">Met iedere </w:t>
            </w:r>
            <w:r w:rsidR="00431242">
              <w:rPr>
                <w:bCs/>
                <w:szCs w:val="19"/>
              </w:rPr>
              <w:t>V</w:t>
            </w:r>
            <w:r>
              <w:rPr>
                <w:bCs/>
                <w:szCs w:val="19"/>
              </w:rPr>
              <w:t xml:space="preserve">erzekeringnemer zal door Verzekeraar een aparte en individuele </w:t>
            </w:r>
            <w:r w:rsidR="00A84EDC">
              <w:rPr>
                <w:bCs/>
                <w:szCs w:val="19"/>
              </w:rPr>
              <w:t>P</w:t>
            </w:r>
            <w:r>
              <w:rPr>
                <w:bCs/>
                <w:szCs w:val="19"/>
              </w:rPr>
              <w:t>olis worden afgesloten.</w:t>
            </w:r>
          </w:p>
        </w:tc>
      </w:tr>
      <w:tr w:rsidR="00B50F58" w:rsidRPr="0049162E" w14:paraId="5C815788" w14:textId="77777777" w:rsidTr="00587109">
        <w:tc>
          <w:tcPr>
            <w:tcW w:w="3256" w:type="dxa"/>
          </w:tcPr>
          <w:p w14:paraId="59B81700" w14:textId="77777777" w:rsidR="00B50F58" w:rsidRPr="004B3CF1" w:rsidRDefault="00B50F58" w:rsidP="00587109">
            <w:pPr>
              <w:rPr>
                <w:b/>
                <w:bCs/>
                <w:szCs w:val="19"/>
              </w:rPr>
            </w:pPr>
            <w:r>
              <w:rPr>
                <w:b/>
                <w:bCs/>
                <w:szCs w:val="19"/>
              </w:rPr>
              <w:t>Verzekerden</w:t>
            </w:r>
          </w:p>
        </w:tc>
        <w:tc>
          <w:tcPr>
            <w:tcW w:w="5806" w:type="dxa"/>
          </w:tcPr>
          <w:p w14:paraId="0EAC6543" w14:textId="08542C01" w:rsidR="007848A8" w:rsidRDefault="007848A8" w:rsidP="007848A8">
            <w:r>
              <w:t xml:space="preserve">Niet gelimiteerd tot, zijn de volgende (natuurlijke) personen als verzekerden in de voorwaarden en/of </w:t>
            </w:r>
            <w:r w:rsidR="00A84EDC">
              <w:t>P</w:t>
            </w:r>
            <w:r>
              <w:t>olis opgenomen:</w:t>
            </w:r>
            <w:r w:rsidR="002428DE">
              <w:t xml:space="preserve"> </w:t>
            </w:r>
          </w:p>
          <w:p w14:paraId="04D6E2D2" w14:textId="42C83638" w:rsidR="00A771B0" w:rsidRDefault="00A771B0" w:rsidP="007848A8"/>
          <w:p w14:paraId="15D4CCB7" w14:textId="16F781EB" w:rsidR="00A771B0" w:rsidRDefault="00AD7205" w:rsidP="007848A8">
            <w:r>
              <w:t xml:space="preserve">Personen </w:t>
            </w:r>
            <w:r w:rsidR="00A771B0">
              <w:t>die onder leiding en toezicht aan het werk zijn en/of handelend binnen het takenpakket van hun functie voor het Waterschap</w:t>
            </w:r>
            <w:r>
              <w:t xml:space="preserve"> waaronder:</w:t>
            </w:r>
          </w:p>
          <w:p w14:paraId="34BDC4E7" w14:textId="77777777" w:rsidR="007848A8" w:rsidRDefault="007848A8" w:rsidP="007848A8"/>
          <w:p w14:paraId="557149B4" w14:textId="62585D33" w:rsidR="007848A8" w:rsidRDefault="007848A8" w:rsidP="007848A8">
            <w:pPr>
              <w:pStyle w:val="Lijstalinea"/>
              <w:numPr>
                <w:ilvl w:val="0"/>
                <w:numId w:val="3"/>
              </w:numPr>
            </w:pPr>
            <w:r>
              <w:t xml:space="preserve">College van Dijkgraaf en Hoogheemraden; </w:t>
            </w:r>
          </w:p>
          <w:p w14:paraId="14CA3DAC" w14:textId="56B48B81" w:rsidR="007848A8" w:rsidRDefault="007848A8" w:rsidP="007848A8">
            <w:pPr>
              <w:pStyle w:val="Lijstalinea"/>
              <w:numPr>
                <w:ilvl w:val="0"/>
                <w:numId w:val="3"/>
              </w:numPr>
            </w:pPr>
            <w:r>
              <w:t xml:space="preserve">Leden van het Algemeen Bestuur; </w:t>
            </w:r>
          </w:p>
          <w:p w14:paraId="5624E44F" w14:textId="274DF866" w:rsidR="007848A8" w:rsidRDefault="007848A8" w:rsidP="007848A8">
            <w:pPr>
              <w:pStyle w:val="Lijstalinea"/>
              <w:numPr>
                <w:ilvl w:val="0"/>
                <w:numId w:val="3"/>
              </w:numPr>
            </w:pPr>
            <w:r>
              <w:t>Secretaris-directeur;</w:t>
            </w:r>
          </w:p>
          <w:p w14:paraId="24054055" w14:textId="29A2EE57" w:rsidR="007848A8" w:rsidRDefault="00A771B0" w:rsidP="007848A8">
            <w:pPr>
              <w:pStyle w:val="Lijstalinea"/>
              <w:numPr>
                <w:ilvl w:val="0"/>
                <w:numId w:val="3"/>
              </w:numPr>
            </w:pPr>
            <w:r>
              <w:t>P</w:t>
            </w:r>
            <w:r w:rsidR="007848A8">
              <w:t>ersonen in functie van het dijkleger;</w:t>
            </w:r>
          </w:p>
          <w:p w14:paraId="22E9FE23" w14:textId="53E0A9DE" w:rsidR="007848A8" w:rsidRDefault="00A771B0" w:rsidP="007848A8">
            <w:pPr>
              <w:pStyle w:val="Lijstalinea"/>
              <w:numPr>
                <w:ilvl w:val="0"/>
                <w:numId w:val="3"/>
              </w:numPr>
            </w:pPr>
            <w:r>
              <w:t>S</w:t>
            </w:r>
            <w:r w:rsidR="007848A8">
              <w:t>chouwmeesters;</w:t>
            </w:r>
          </w:p>
          <w:p w14:paraId="49B49F97" w14:textId="2295230D" w:rsidR="007848A8" w:rsidRDefault="00A771B0" w:rsidP="007848A8">
            <w:pPr>
              <w:pStyle w:val="Lijstalinea"/>
              <w:numPr>
                <w:ilvl w:val="0"/>
                <w:numId w:val="3"/>
              </w:numPr>
            </w:pPr>
            <w:r>
              <w:t>H</w:t>
            </w:r>
            <w:r w:rsidR="007848A8">
              <w:t>ulpschouwmeesters;</w:t>
            </w:r>
          </w:p>
          <w:p w14:paraId="1374B1AF" w14:textId="357E5512" w:rsidR="007848A8" w:rsidRDefault="00A771B0" w:rsidP="00AD7205">
            <w:pPr>
              <w:pStyle w:val="Lijstalinea"/>
              <w:numPr>
                <w:ilvl w:val="0"/>
                <w:numId w:val="3"/>
              </w:numPr>
            </w:pPr>
            <w:r>
              <w:lastRenderedPageBreak/>
              <w:t>I</w:t>
            </w:r>
            <w:r w:rsidR="007848A8">
              <w:t>nleen</w:t>
            </w:r>
            <w:r w:rsidR="00AD7205">
              <w:t>/</w:t>
            </w:r>
            <w:r w:rsidR="007468A3">
              <w:t>inhuur</w:t>
            </w:r>
            <w:r w:rsidR="007848A8">
              <w:t>krachten;</w:t>
            </w:r>
          </w:p>
          <w:p w14:paraId="22E30108" w14:textId="561AC21A" w:rsidR="002428DE" w:rsidRDefault="002428DE" w:rsidP="007848A8">
            <w:pPr>
              <w:pStyle w:val="Lijstalinea"/>
              <w:numPr>
                <w:ilvl w:val="0"/>
                <w:numId w:val="3"/>
              </w:numPr>
            </w:pPr>
            <w:r>
              <w:t>ZZP’e</w:t>
            </w:r>
            <w:r w:rsidR="00A771B0">
              <w:t>rs</w:t>
            </w:r>
            <w:r w:rsidR="00720676">
              <w:t>;</w:t>
            </w:r>
          </w:p>
          <w:p w14:paraId="5B9543C6" w14:textId="1D30BA66" w:rsidR="00720676" w:rsidRDefault="00720676" w:rsidP="007848A8">
            <w:pPr>
              <w:pStyle w:val="Lijstalinea"/>
              <w:numPr>
                <w:ilvl w:val="0"/>
                <w:numId w:val="3"/>
              </w:numPr>
            </w:pPr>
            <w:r>
              <w:t>Gedetacheerden;</w:t>
            </w:r>
          </w:p>
          <w:p w14:paraId="3F056FDB" w14:textId="37F51FD4" w:rsidR="007848A8" w:rsidRDefault="00A771B0" w:rsidP="007848A8">
            <w:pPr>
              <w:pStyle w:val="Lijstalinea"/>
              <w:numPr>
                <w:ilvl w:val="0"/>
                <w:numId w:val="3"/>
              </w:numPr>
            </w:pPr>
            <w:r>
              <w:t>V</w:t>
            </w:r>
            <w:r w:rsidR="007848A8">
              <w:t>rijwilligers;</w:t>
            </w:r>
            <w:r w:rsidR="002428DE">
              <w:t xml:space="preserve"> </w:t>
            </w:r>
          </w:p>
          <w:p w14:paraId="4DC33EA2" w14:textId="1E2D2E67" w:rsidR="007848A8" w:rsidRDefault="00A771B0" w:rsidP="007848A8">
            <w:pPr>
              <w:pStyle w:val="Lijstalinea"/>
              <w:numPr>
                <w:ilvl w:val="0"/>
                <w:numId w:val="3"/>
              </w:numPr>
            </w:pPr>
            <w:r>
              <w:t>U</w:t>
            </w:r>
            <w:r w:rsidR="007848A8">
              <w:t>itzendkrachten;</w:t>
            </w:r>
          </w:p>
          <w:p w14:paraId="74902128" w14:textId="01D3E47E" w:rsidR="007848A8" w:rsidRDefault="00A771B0" w:rsidP="007848A8">
            <w:pPr>
              <w:pStyle w:val="Lijstalinea"/>
              <w:numPr>
                <w:ilvl w:val="0"/>
                <w:numId w:val="3"/>
              </w:numPr>
            </w:pPr>
            <w:r>
              <w:t>S</w:t>
            </w:r>
            <w:r w:rsidR="007848A8">
              <w:t>tagiairs;</w:t>
            </w:r>
          </w:p>
          <w:p w14:paraId="538E3BD4" w14:textId="77777777" w:rsidR="005744AF" w:rsidRDefault="00A771B0" w:rsidP="007848A8">
            <w:pPr>
              <w:pStyle w:val="Lijstalinea"/>
              <w:numPr>
                <w:ilvl w:val="0"/>
                <w:numId w:val="3"/>
              </w:numPr>
            </w:pPr>
            <w:r>
              <w:t>L</w:t>
            </w:r>
            <w:r w:rsidR="007848A8">
              <w:t>eden van de bezwaarschriftencommissie.</w:t>
            </w:r>
          </w:p>
          <w:p w14:paraId="065741BB" w14:textId="289BEAEA" w:rsidR="007848A8" w:rsidRDefault="007848A8" w:rsidP="005744AF"/>
        </w:tc>
      </w:tr>
      <w:tr w:rsidR="00B50F58" w:rsidRPr="0049162E" w14:paraId="6CBCB807" w14:textId="77777777" w:rsidTr="00587109">
        <w:tc>
          <w:tcPr>
            <w:tcW w:w="3256" w:type="dxa"/>
          </w:tcPr>
          <w:p w14:paraId="6907E9E0" w14:textId="77777777" w:rsidR="00B50F58" w:rsidRPr="004B3CF1" w:rsidRDefault="00B50F58" w:rsidP="00587109">
            <w:pPr>
              <w:rPr>
                <w:b/>
                <w:bCs/>
                <w:szCs w:val="19"/>
              </w:rPr>
            </w:pPr>
            <w:r w:rsidRPr="004B3CF1">
              <w:rPr>
                <w:b/>
                <w:bCs/>
                <w:szCs w:val="19"/>
              </w:rPr>
              <w:lastRenderedPageBreak/>
              <w:t xml:space="preserve">Verzekeraar(s) </w:t>
            </w:r>
          </w:p>
          <w:p w14:paraId="6FA41EAC" w14:textId="77777777" w:rsidR="00B50F58" w:rsidRPr="0049162E" w:rsidRDefault="00B50F58" w:rsidP="00587109">
            <w:pPr>
              <w:rPr>
                <w:b/>
                <w:szCs w:val="19"/>
              </w:rPr>
            </w:pPr>
          </w:p>
        </w:tc>
        <w:tc>
          <w:tcPr>
            <w:tcW w:w="5806" w:type="dxa"/>
          </w:tcPr>
          <w:p w14:paraId="0639A6B2" w14:textId="25A2318B" w:rsidR="00B50F58" w:rsidRPr="0049162E" w:rsidRDefault="00747478" w:rsidP="00587109">
            <w:pPr>
              <w:rPr>
                <w:b/>
                <w:szCs w:val="19"/>
              </w:rPr>
            </w:pPr>
            <w:r>
              <w:t xml:space="preserve">De Inschrijver die 100% dekking/aandeel intekening biedt bij </w:t>
            </w:r>
            <w:r w:rsidR="00A84EDC">
              <w:t>I</w:t>
            </w:r>
            <w:r>
              <w:t>nschrijving en aan wie op basis van de aanbesteding uiteindelijk de verzekeringsovereenkomst (hierna: “</w:t>
            </w:r>
            <w:r w:rsidR="00A84EDC">
              <w:t>O</w:t>
            </w:r>
            <w:r>
              <w:t>vereenkomst” of “</w:t>
            </w:r>
            <w:r w:rsidR="00A84EDC">
              <w:t>P</w:t>
            </w:r>
            <w:r>
              <w:t xml:space="preserve">olis”) wordt gegund. De </w:t>
            </w:r>
            <w:r w:rsidR="00A84EDC">
              <w:t>O</w:t>
            </w:r>
            <w:r>
              <w:t>vereenkomst moet voldoen aan de gestelde eisen uit de aanbesteding.</w:t>
            </w:r>
            <w:r w:rsidR="001E6312">
              <w:t xml:space="preserve"> Bij Inschrijving dient Inschrijver zijn </w:t>
            </w:r>
            <w:r w:rsidR="00431242">
              <w:t>R</w:t>
            </w:r>
            <w:r w:rsidR="001E6312">
              <w:t>isicodragers kenbaar te maken.</w:t>
            </w:r>
          </w:p>
        </w:tc>
      </w:tr>
      <w:tr w:rsidR="00B50F58" w:rsidRPr="0049162E" w14:paraId="20A1E281" w14:textId="77777777" w:rsidTr="00587109">
        <w:tc>
          <w:tcPr>
            <w:tcW w:w="3256" w:type="dxa"/>
          </w:tcPr>
          <w:p w14:paraId="62A95467" w14:textId="77777777" w:rsidR="00B50F58" w:rsidRDefault="00B50F58" w:rsidP="00587109">
            <w:pPr>
              <w:rPr>
                <w:b/>
                <w:bCs/>
                <w:szCs w:val="19"/>
              </w:rPr>
            </w:pPr>
            <w:r>
              <w:rPr>
                <w:b/>
                <w:bCs/>
                <w:szCs w:val="19"/>
              </w:rPr>
              <w:t xml:space="preserve">Verzekerde bedragen </w:t>
            </w:r>
          </w:p>
          <w:p w14:paraId="1EECDBAE" w14:textId="08634060" w:rsidR="00424486" w:rsidRPr="004B3CF1" w:rsidRDefault="00424486" w:rsidP="00587109">
            <w:pPr>
              <w:rPr>
                <w:b/>
                <w:bCs/>
                <w:szCs w:val="19"/>
              </w:rPr>
            </w:pPr>
          </w:p>
        </w:tc>
        <w:tc>
          <w:tcPr>
            <w:tcW w:w="5806" w:type="dxa"/>
          </w:tcPr>
          <w:p w14:paraId="0FC78D38" w14:textId="77777777" w:rsidR="00424486" w:rsidRDefault="00424486" w:rsidP="00424486">
            <w:pPr>
              <w:rPr>
                <w:i/>
                <w:iCs/>
              </w:rPr>
            </w:pPr>
            <w:r w:rsidRPr="005E50B1">
              <w:rPr>
                <w:i/>
                <w:iCs/>
              </w:rPr>
              <w:t xml:space="preserve">Toelichting: De Verzekerde bedragen staan per Verzekeringnemer op het prijzenblad uitgeschreven. </w:t>
            </w:r>
          </w:p>
          <w:p w14:paraId="758160C7" w14:textId="7CD925A5" w:rsidR="00424486" w:rsidRDefault="00424486" w:rsidP="00424486">
            <w:r>
              <w:rPr>
                <w:i/>
                <w:iCs/>
              </w:rPr>
              <w:t xml:space="preserve">Er worden meerdere varianten uitgevraagd op het prijzenblad. </w:t>
            </w:r>
            <w:r>
              <w:t xml:space="preserve">Verzekeringnemers zullen na gunning een beslissing nemen over de hoogte van de verzekerde bedragen voor de individuele </w:t>
            </w:r>
            <w:r w:rsidR="00A84EDC">
              <w:t>P</w:t>
            </w:r>
            <w:r>
              <w:t xml:space="preserve">olissen. </w:t>
            </w:r>
          </w:p>
          <w:p w14:paraId="7F6A9E69" w14:textId="77777777" w:rsidR="00424486" w:rsidRDefault="00424486" w:rsidP="00424486">
            <w:pPr>
              <w:rPr>
                <w:i/>
                <w:iCs/>
              </w:rPr>
            </w:pPr>
          </w:p>
          <w:p w14:paraId="384C268B" w14:textId="73D2B65D" w:rsidR="00424486" w:rsidRDefault="00424486" w:rsidP="00424486">
            <w:pPr>
              <w:rPr>
                <w:i/>
                <w:iCs/>
              </w:rPr>
            </w:pPr>
            <w:r w:rsidRPr="005E50B1">
              <w:rPr>
                <w:i/>
                <w:iCs/>
              </w:rPr>
              <w:t>Hieronder volgt een opsomming</w:t>
            </w:r>
            <w:r>
              <w:rPr>
                <w:i/>
                <w:iCs/>
              </w:rPr>
              <w:t xml:space="preserve"> per aanspraak </w:t>
            </w:r>
            <w:r w:rsidR="0034291E">
              <w:rPr>
                <w:i/>
                <w:iCs/>
              </w:rPr>
              <w:t xml:space="preserve">met een maximum </w:t>
            </w:r>
            <w:r>
              <w:rPr>
                <w:i/>
                <w:iCs/>
              </w:rPr>
              <w:t>per verzekeringsjaar</w:t>
            </w:r>
            <w:r w:rsidRPr="005E50B1">
              <w:rPr>
                <w:i/>
                <w:iCs/>
              </w:rPr>
              <w:t xml:space="preserve"> </w:t>
            </w:r>
          </w:p>
          <w:p w14:paraId="75AB128E" w14:textId="3EF3CCB2" w:rsidR="00B72362" w:rsidRDefault="00B72362" w:rsidP="00424486">
            <w:pPr>
              <w:rPr>
                <w:i/>
                <w:iCs/>
              </w:rPr>
            </w:pPr>
          </w:p>
          <w:p w14:paraId="2A008CED" w14:textId="77777777" w:rsidR="00B72362" w:rsidRDefault="00B72362" w:rsidP="00424486">
            <w:pPr>
              <w:rPr>
                <w:i/>
                <w:iCs/>
              </w:rPr>
            </w:pPr>
          </w:p>
          <w:p w14:paraId="34FACE93" w14:textId="14D3A88F" w:rsidR="00424486" w:rsidRDefault="00424486" w:rsidP="00424486">
            <w:pPr>
              <w:rPr>
                <w:i/>
                <w:iCs/>
              </w:rPr>
            </w:pPr>
          </w:p>
          <w:p w14:paraId="16F6308C" w14:textId="32E380D3" w:rsidR="00424486" w:rsidRDefault="0034334C" w:rsidP="00424486">
            <w:pPr>
              <w:rPr>
                <w:b/>
                <w:bCs/>
                <w:u w:val="single"/>
              </w:rPr>
            </w:pPr>
            <w:r w:rsidRPr="0034291E">
              <w:rPr>
                <w:b/>
                <w:bCs/>
                <w:u w:val="single"/>
              </w:rPr>
              <w:t>Verzekerd bedrag</w:t>
            </w:r>
            <w:r w:rsidR="00B72362">
              <w:rPr>
                <w:b/>
                <w:bCs/>
                <w:u w:val="single"/>
              </w:rPr>
              <w:t xml:space="preserve"> bij</w:t>
            </w:r>
            <w:r w:rsidR="00424486" w:rsidRPr="0034291E">
              <w:rPr>
                <w:b/>
                <w:bCs/>
                <w:u w:val="single"/>
              </w:rPr>
              <w:t>:</w:t>
            </w:r>
          </w:p>
          <w:p w14:paraId="4580A9C6" w14:textId="73FDF7E1" w:rsidR="00B72362" w:rsidRDefault="00B72362" w:rsidP="00424486">
            <w:pPr>
              <w:rPr>
                <w:b/>
                <w:bCs/>
                <w:u w:val="single"/>
              </w:rPr>
            </w:pPr>
          </w:p>
          <w:p w14:paraId="42A2B57E" w14:textId="77777777" w:rsidR="00B72362" w:rsidRDefault="00B72362" w:rsidP="00B72362">
            <w:pPr>
              <w:pStyle w:val="Lijstalinea"/>
              <w:numPr>
                <w:ilvl w:val="0"/>
                <w:numId w:val="15"/>
              </w:numPr>
            </w:pPr>
            <w:r>
              <w:t>Ongevallen tijdens werktijd</w:t>
            </w:r>
          </w:p>
          <w:p w14:paraId="77196CE0" w14:textId="77777777" w:rsidR="00B72362" w:rsidRDefault="00B72362" w:rsidP="00B72362">
            <w:pPr>
              <w:pStyle w:val="Lijstalinea"/>
              <w:numPr>
                <w:ilvl w:val="0"/>
                <w:numId w:val="15"/>
              </w:numPr>
            </w:pPr>
            <w:r>
              <w:t>Ongevallen buiten werktijd</w:t>
            </w:r>
          </w:p>
          <w:p w14:paraId="2572BFDE" w14:textId="77777777" w:rsidR="00B72362" w:rsidRDefault="00B72362" w:rsidP="00B72362">
            <w:pPr>
              <w:pStyle w:val="Lijstalinea"/>
              <w:numPr>
                <w:ilvl w:val="0"/>
                <w:numId w:val="15"/>
              </w:numPr>
            </w:pPr>
            <w:r>
              <w:t>Ongevallen tijdens woon-werkverkeer</w:t>
            </w:r>
          </w:p>
          <w:p w14:paraId="6FD48815" w14:textId="77777777" w:rsidR="00B72362" w:rsidRDefault="00B72362" w:rsidP="00B72362">
            <w:pPr>
              <w:pStyle w:val="Lijstalinea"/>
              <w:numPr>
                <w:ilvl w:val="0"/>
                <w:numId w:val="15"/>
              </w:numPr>
            </w:pPr>
            <w:r>
              <w:t>Gemiste arbeidsomzet (facultatief)</w:t>
            </w:r>
          </w:p>
          <w:p w14:paraId="3218BD13" w14:textId="77777777" w:rsidR="00424486" w:rsidRPr="0034291E" w:rsidRDefault="00424486" w:rsidP="00B72362">
            <w:pPr>
              <w:rPr>
                <w:u w:val="single"/>
              </w:rPr>
            </w:pPr>
          </w:p>
          <w:p w14:paraId="09C17F90" w14:textId="6C7438FC" w:rsidR="002428DE" w:rsidRDefault="00B50F58" w:rsidP="00A771B0">
            <w:pPr>
              <w:pStyle w:val="Lijstalinea"/>
              <w:numPr>
                <w:ilvl w:val="0"/>
                <w:numId w:val="7"/>
              </w:numPr>
            </w:pPr>
            <w:r>
              <w:t>€ 5.000.000,00 pe</w:t>
            </w:r>
            <w:r w:rsidR="00424486">
              <w:t>r aanspraak</w:t>
            </w:r>
            <w:r>
              <w:t xml:space="preserve"> met een maximum van €10.000.00,-- per verzekeringsjaar</w:t>
            </w:r>
            <w:r w:rsidR="0034291E">
              <w:t>.</w:t>
            </w:r>
            <w:r>
              <w:t xml:space="preserve"> </w:t>
            </w:r>
          </w:p>
          <w:p w14:paraId="70A4B25F" w14:textId="77777777" w:rsidR="00424486" w:rsidRDefault="00424486" w:rsidP="00424486">
            <w:pPr>
              <w:pStyle w:val="Lijstalinea"/>
            </w:pPr>
          </w:p>
          <w:p w14:paraId="1F0F0566" w14:textId="41BB1E86" w:rsidR="0034334C" w:rsidRDefault="00B50F58" w:rsidP="00424486">
            <w:pPr>
              <w:pStyle w:val="Lijstalinea"/>
              <w:numPr>
                <w:ilvl w:val="0"/>
                <w:numId w:val="7"/>
              </w:numPr>
            </w:pPr>
            <w:r>
              <w:t xml:space="preserve">€ 7.500.000,00 </w:t>
            </w:r>
            <w:r w:rsidR="0034291E">
              <w:t xml:space="preserve">per aanspraak </w:t>
            </w:r>
            <w:r>
              <w:t>met een maximum van € 15.000.000,00 per verzekeringsjaar</w:t>
            </w:r>
            <w:r w:rsidR="0034291E">
              <w:t>.</w:t>
            </w:r>
            <w:r>
              <w:t xml:space="preserve"> </w:t>
            </w:r>
          </w:p>
          <w:p w14:paraId="1E4ED4BA" w14:textId="77777777" w:rsidR="0034334C" w:rsidRPr="0034334C" w:rsidRDefault="0034334C" w:rsidP="0034334C">
            <w:pPr>
              <w:pStyle w:val="Lijstalinea"/>
              <w:rPr>
                <w:b/>
                <w:bCs/>
              </w:rPr>
            </w:pPr>
          </w:p>
          <w:p w14:paraId="357BA9F9" w14:textId="0E62C396" w:rsidR="0034334C" w:rsidRPr="0034291E" w:rsidRDefault="0034334C" w:rsidP="0034334C">
            <w:pPr>
              <w:rPr>
                <w:b/>
                <w:bCs/>
                <w:u w:val="single"/>
              </w:rPr>
            </w:pPr>
            <w:r w:rsidRPr="0034291E">
              <w:rPr>
                <w:b/>
                <w:bCs/>
                <w:u w:val="single"/>
              </w:rPr>
              <w:t xml:space="preserve">Verzekerd bedrag overige </w:t>
            </w:r>
            <w:r w:rsidR="004F35B2">
              <w:rPr>
                <w:b/>
                <w:bCs/>
                <w:u w:val="single"/>
              </w:rPr>
              <w:t>(priv</w:t>
            </w:r>
            <w:r w:rsidR="00B72362">
              <w:rPr>
                <w:b/>
                <w:bCs/>
                <w:u w:val="single"/>
              </w:rPr>
              <w:t>é</w:t>
            </w:r>
            <w:r w:rsidR="004F35B2">
              <w:rPr>
                <w:b/>
                <w:bCs/>
                <w:u w:val="single"/>
              </w:rPr>
              <w:t xml:space="preserve">) </w:t>
            </w:r>
            <w:r w:rsidRPr="0034291E">
              <w:rPr>
                <w:b/>
                <w:bCs/>
                <w:u w:val="single"/>
              </w:rPr>
              <w:t>situatie</w:t>
            </w:r>
            <w:r w:rsidR="0034291E">
              <w:rPr>
                <w:b/>
                <w:bCs/>
                <w:u w:val="single"/>
              </w:rPr>
              <w:t>s</w:t>
            </w:r>
            <w:r w:rsidR="00B72362">
              <w:rPr>
                <w:b/>
                <w:bCs/>
                <w:u w:val="single"/>
              </w:rPr>
              <w:t>:</w:t>
            </w:r>
            <w:r w:rsidRPr="0034291E">
              <w:rPr>
                <w:b/>
                <w:bCs/>
                <w:u w:val="single"/>
              </w:rPr>
              <w:t xml:space="preserve"> </w:t>
            </w:r>
          </w:p>
          <w:p w14:paraId="7FE4B224" w14:textId="77777777" w:rsidR="0034334C" w:rsidRDefault="0034334C" w:rsidP="00B50F58">
            <w:pPr>
              <w:rPr>
                <w:b/>
                <w:u w:val="single"/>
              </w:rPr>
            </w:pPr>
          </w:p>
          <w:p w14:paraId="45F9EE5E" w14:textId="65201070" w:rsidR="0034334C" w:rsidRPr="0034334C" w:rsidRDefault="0034291E" w:rsidP="00B50F58">
            <w:pPr>
              <w:rPr>
                <w:b/>
                <w:u w:val="single"/>
              </w:rPr>
            </w:pPr>
            <w:r>
              <w:rPr>
                <w:b/>
                <w:u w:val="single"/>
              </w:rPr>
              <w:t>Bij o</w:t>
            </w:r>
            <w:r w:rsidR="00B50F58" w:rsidRPr="0034334C">
              <w:rPr>
                <w:b/>
                <w:u w:val="single"/>
              </w:rPr>
              <w:t xml:space="preserve">verlijden: </w:t>
            </w:r>
          </w:p>
          <w:p w14:paraId="40288B55" w14:textId="77777777" w:rsidR="0034334C" w:rsidRDefault="0034334C" w:rsidP="00B50F58"/>
          <w:p w14:paraId="21E8B563" w14:textId="24579F00" w:rsidR="0034334C" w:rsidRPr="0034334C" w:rsidRDefault="00B50F58" w:rsidP="0034334C">
            <w:pPr>
              <w:pStyle w:val="Lijstalinea"/>
              <w:numPr>
                <w:ilvl w:val="0"/>
                <w:numId w:val="8"/>
              </w:numPr>
              <w:rPr>
                <w:b/>
              </w:rPr>
            </w:pPr>
            <w:r>
              <w:t>1,00 x het</w:t>
            </w:r>
            <w:r w:rsidR="0034334C">
              <w:t xml:space="preserve"> </w:t>
            </w:r>
            <w:r>
              <w:t>jaarsalaris</w:t>
            </w:r>
            <w:r w:rsidR="00424486">
              <w:t xml:space="preserve"> met een minimum van</w:t>
            </w:r>
            <w:r>
              <w:t xml:space="preserve"> € 50.000,00</w:t>
            </w:r>
            <w:r w:rsidR="00424486">
              <w:t xml:space="preserve"> </w:t>
            </w:r>
            <w:r w:rsidR="0034334C">
              <w:t>per aanspraak.</w:t>
            </w:r>
            <w:r>
              <w:br/>
            </w:r>
          </w:p>
          <w:p w14:paraId="41AD0861" w14:textId="21B52DA8" w:rsidR="0034334C" w:rsidRPr="0034334C" w:rsidRDefault="0034291E" w:rsidP="00B50F58">
            <w:pPr>
              <w:rPr>
                <w:u w:val="single"/>
              </w:rPr>
            </w:pPr>
            <w:r>
              <w:rPr>
                <w:b/>
                <w:u w:val="single"/>
              </w:rPr>
              <w:t>Bij b</w:t>
            </w:r>
            <w:r w:rsidR="00B50F58" w:rsidRPr="0034334C">
              <w:rPr>
                <w:b/>
                <w:u w:val="single"/>
              </w:rPr>
              <w:t>lijvend letsel:</w:t>
            </w:r>
            <w:r w:rsidR="00B50F58" w:rsidRPr="0034334C">
              <w:rPr>
                <w:u w:val="single"/>
              </w:rPr>
              <w:t xml:space="preserve"> </w:t>
            </w:r>
          </w:p>
          <w:p w14:paraId="1A4165E0" w14:textId="77777777" w:rsidR="0034334C" w:rsidRDefault="0034334C" w:rsidP="00B50F58"/>
          <w:p w14:paraId="6FBE3966" w14:textId="01572DFA" w:rsidR="0034334C" w:rsidRDefault="00B50F58" w:rsidP="00B50F58">
            <w:pPr>
              <w:pStyle w:val="Lijstalinea"/>
              <w:numPr>
                <w:ilvl w:val="0"/>
                <w:numId w:val="8"/>
              </w:numPr>
            </w:pPr>
            <w:r>
              <w:t>2,00 x het jaarsalaris</w:t>
            </w:r>
            <w:r w:rsidR="0034334C">
              <w:t xml:space="preserve"> met een minimum van </w:t>
            </w:r>
            <w:r>
              <w:t>€100.000,00</w:t>
            </w:r>
            <w:r w:rsidR="0034334C">
              <w:t xml:space="preserve"> per aanspraak</w:t>
            </w:r>
          </w:p>
          <w:p w14:paraId="6D1D9E87" w14:textId="77777777" w:rsidR="0034334C" w:rsidRDefault="0034334C" w:rsidP="00B50F58"/>
          <w:p w14:paraId="0F16B2C6" w14:textId="716B9B31" w:rsidR="0034334C" w:rsidRDefault="0034334C" w:rsidP="00B50F58">
            <w:r>
              <w:t xml:space="preserve">De maximale uitkering per verzekeringsjaar bedraagt voor Rubriek </w:t>
            </w:r>
            <w:r w:rsidR="00B72362">
              <w:t>overige (privé) situaties</w:t>
            </w:r>
            <w:r>
              <w:t xml:space="preserve"> € 2.500.000,00.</w:t>
            </w:r>
            <w:r w:rsidR="00B50F58">
              <w:br/>
            </w:r>
            <w:r w:rsidR="00B50F58">
              <w:br/>
              <w:t>Onder</w:t>
            </w:r>
            <w:r>
              <w:t xml:space="preserve"> het</w:t>
            </w:r>
            <w:r w:rsidR="00B50F58">
              <w:t xml:space="preserve"> jaarsalaris wordt verstaan het totaal van</w:t>
            </w:r>
            <w:r>
              <w:t xml:space="preserve"> </w:t>
            </w:r>
            <w:r w:rsidR="00B50F58">
              <w:t>brutosalaris</w:t>
            </w:r>
            <w:r w:rsidR="002428DE">
              <w:t xml:space="preserve">, </w:t>
            </w:r>
            <w:r w:rsidR="00B50F58">
              <w:t>vergoedingen</w:t>
            </w:r>
            <w:r w:rsidR="002428DE">
              <w:t xml:space="preserve"> en geldende toeslagen,</w:t>
            </w:r>
            <w:r w:rsidR="00B50F58">
              <w:t xml:space="preserve"> geregeld in</w:t>
            </w:r>
            <w:r w:rsidR="00424486">
              <w:t xml:space="preserve"> de</w:t>
            </w:r>
            <w:r w:rsidR="007F5E13">
              <w:t xml:space="preserve"> toepasselijke </w:t>
            </w:r>
            <w:r w:rsidR="00B50F58">
              <w:t xml:space="preserve">CAO </w:t>
            </w:r>
            <w:r w:rsidR="002428DE">
              <w:t xml:space="preserve">voor de Waterschappen. </w:t>
            </w:r>
          </w:p>
          <w:p w14:paraId="2CC541B8" w14:textId="77777777" w:rsidR="0034334C" w:rsidRDefault="0034334C" w:rsidP="00B50F58"/>
          <w:p w14:paraId="20F2E0AC" w14:textId="5A9B0213" w:rsidR="00B50F58" w:rsidRDefault="002428DE" w:rsidP="00B50F58">
            <w:r>
              <w:lastRenderedPageBreak/>
              <w:t>Voor</w:t>
            </w:r>
            <w:r w:rsidR="00A771B0">
              <w:t xml:space="preserve"> verzekerden waarvoor geen CAO</w:t>
            </w:r>
            <w:r w:rsidR="0034334C">
              <w:t>-</w:t>
            </w:r>
            <w:r w:rsidR="00A771B0">
              <w:t>jaarsalaris</w:t>
            </w:r>
            <w:r w:rsidR="00424486">
              <w:t xml:space="preserve"> kan worden vastgesteld geldt </w:t>
            </w:r>
            <w:r w:rsidR="00A771B0">
              <w:t>als uitgangspunt</w:t>
            </w:r>
            <w:r w:rsidR="00424486">
              <w:t xml:space="preserve"> € 50.000,00</w:t>
            </w:r>
            <w:r w:rsidR="004F35B2">
              <w:t xml:space="preserve"> bij</w:t>
            </w:r>
            <w:r w:rsidR="00424486">
              <w:t xml:space="preserve"> overlijden en € 100.000,00 </w:t>
            </w:r>
            <w:r w:rsidR="004F35B2">
              <w:t xml:space="preserve">bij </w:t>
            </w:r>
            <w:r w:rsidR="00424486">
              <w:t>blijvend letsel.</w:t>
            </w:r>
          </w:p>
        </w:tc>
      </w:tr>
      <w:tr w:rsidR="00B50F58" w:rsidRPr="0049162E" w14:paraId="115C6499" w14:textId="77777777" w:rsidTr="00587109">
        <w:tc>
          <w:tcPr>
            <w:tcW w:w="3256" w:type="dxa"/>
          </w:tcPr>
          <w:p w14:paraId="7D7B354B" w14:textId="77777777" w:rsidR="00B50F58" w:rsidRPr="0049162E" w:rsidRDefault="00B50F58" w:rsidP="00587109">
            <w:pPr>
              <w:rPr>
                <w:b/>
                <w:szCs w:val="19"/>
              </w:rPr>
            </w:pPr>
            <w:r>
              <w:rPr>
                <w:b/>
                <w:szCs w:val="19"/>
              </w:rPr>
              <w:lastRenderedPageBreak/>
              <w:t>Ingangsdatum</w:t>
            </w:r>
          </w:p>
        </w:tc>
        <w:tc>
          <w:tcPr>
            <w:tcW w:w="5806" w:type="dxa"/>
          </w:tcPr>
          <w:p w14:paraId="7AB8748E" w14:textId="015D7133" w:rsidR="00B50F58" w:rsidRPr="0049162E" w:rsidRDefault="00B50F58" w:rsidP="00587109">
            <w:pPr>
              <w:rPr>
                <w:b/>
                <w:szCs w:val="19"/>
              </w:rPr>
            </w:pPr>
            <w:r>
              <w:t xml:space="preserve">Voor alle </w:t>
            </w:r>
            <w:r w:rsidR="00A84EDC">
              <w:t>P</w:t>
            </w:r>
            <w:r>
              <w:t xml:space="preserve">olissen geldt een ingangsdatum van 1 januari 2024. </w:t>
            </w:r>
          </w:p>
        </w:tc>
      </w:tr>
      <w:tr w:rsidR="00B50F58" w:rsidRPr="0049162E" w14:paraId="51622164" w14:textId="77777777" w:rsidTr="00587109">
        <w:tc>
          <w:tcPr>
            <w:tcW w:w="3256" w:type="dxa"/>
          </w:tcPr>
          <w:p w14:paraId="208C028C" w14:textId="77777777" w:rsidR="00B50F58" w:rsidRPr="0049162E" w:rsidRDefault="00B50F58" w:rsidP="00587109">
            <w:pPr>
              <w:rPr>
                <w:b/>
                <w:szCs w:val="19"/>
              </w:rPr>
            </w:pPr>
            <w:r>
              <w:rPr>
                <w:b/>
                <w:szCs w:val="19"/>
              </w:rPr>
              <w:t>Eigen risico</w:t>
            </w:r>
          </w:p>
        </w:tc>
        <w:tc>
          <w:tcPr>
            <w:tcW w:w="5806" w:type="dxa"/>
          </w:tcPr>
          <w:p w14:paraId="62577CF8" w14:textId="13727648" w:rsidR="00B50F58" w:rsidRPr="0049162E" w:rsidRDefault="00424486" w:rsidP="007848A8">
            <w:pPr>
              <w:rPr>
                <w:b/>
                <w:szCs w:val="19"/>
              </w:rPr>
            </w:pPr>
            <w:r>
              <w:t>S</w:t>
            </w:r>
            <w:r w:rsidR="007848A8">
              <w:t>chade aan zaken € 250,00</w:t>
            </w:r>
            <w:r>
              <w:t xml:space="preserve"> per aanspraak</w:t>
            </w:r>
            <w:r w:rsidR="007848A8">
              <w:br/>
            </w:r>
            <w:r>
              <w:t>S</w:t>
            </w:r>
            <w:r w:rsidR="007848A8">
              <w:t>chade aan personen € 0,00</w:t>
            </w:r>
            <w:r>
              <w:t xml:space="preserve"> per aanspraak</w:t>
            </w:r>
          </w:p>
        </w:tc>
      </w:tr>
      <w:tr w:rsidR="00B50F58" w:rsidRPr="0049162E" w14:paraId="5FFC4283" w14:textId="77777777" w:rsidTr="00587109">
        <w:tc>
          <w:tcPr>
            <w:tcW w:w="3256" w:type="dxa"/>
          </w:tcPr>
          <w:p w14:paraId="3CA7D75D" w14:textId="77777777" w:rsidR="00B50F58" w:rsidRPr="0049162E" w:rsidRDefault="00B50F58" w:rsidP="00587109">
            <w:pPr>
              <w:rPr>
                <w:b/>
                <w:szCs w:val="19"/>
              </w:rPr>
            </w:pPr>
            <w:r w:rsidRPr="0049162E">
              <w:rPr>
                <w:b/>
                <w:szCs w:val="19"/>
              </w:rPr>
              <w:t>Dekkingsgebied</w:t>
            </w:r>
          </w:p>
        </w:tc>
        <w:tc>
          <w:tcPr>
            <w:tcW w:w="5806" w:type="dxa"/>
          </w:tcPr>
          <w:p w14:paraId="0DFDE30E" w14:textId="5435BC3E" w:rsidR="00B50F58" w:rsidRPr="00FB1A56" w:rsidRDefault="00B50F58" w:rsidP="00587109">
            <w:pPr>
              <w:rPr>
                <w:bCs/>
                <w:szCs w:val="19"/>
              </w:rPr>
            </w:pPr>
            <w:r>
              <w:t>Werelddekking.</w:t>
            </w:r>
          </w:p>
        </w:tc>
      </w:tr>
      <w:tr w:rsidR="00B50F58" w:rsidRPr="0049162E" w14:paraId="7CA8637C" w14:textId="77777777" w:rsidTr="00587109">
        <w:tc>
          <w:tcPr>
            <w:tcW w:w="3256" w:type="dxa"/>
          </w:tcPr>
          <w:p w14:paraId="6B907ECB" w14:textId="77777777" w:rsidR="00B50F58" w:rsidRPr="0049162E" w:rsidRDefault="00B50F58" w:rsidP="00587109">
            <w:pPr>
              <w:rPr>
                <w:b/>
                <w:szCs w:val="19"/>
              </w:rPr>
            </w:pPr>
            <w:r w:rsidRPr="0049162E">
              <w:rPr>
                <w:b/>
                <w:szCs w:val="19"/>
              </w:rPr>
              <w:t>Voorwaarden</w:t>
            </w:r>
          </w:p>
        </w:tc>
        <w:tc>
          <w:tcPr>
            <w:tcW w:w="5806" w:type="dxa"/>
          </w:tcPr>
          <w:p w14:paraId="215D1E78" w14:textId="3A5B0F9D" w:rsidR="00B50F58" w:rsidRDefault="00144133" w:rsidP="00587109">
            <w:pPr>
              <w:rPr>
                <w:bCs/>
                <w:szCs w:val="19"/>
              </w:rPr>
            </w:pPr>
            <w:r>
              <w:rPr>
                <w:bCs/>
                <w:szCs w:val="19"/>
              </w:rPr>
              <w:t xml:space="preserve">Uitgangspunten zijn de Polisvoorwaarden: ZAV 21 en LGW22 </w:t>
            </w:r>
            <w:r w:rsidR="00B50F58">
              <w:rPr>
                <w:bCs/>
                <w:szCs w:val="19"/>
              </w:rPr>
              <w:t>(</w:t>
            </w:r>
            <w:r w:rsidR="00A84EDC">
              <w:rPr>
                <w:bCs/>
                <w:szCs w:val="19"/>
              </w:rPr>
              <w:t>B</w:t>
            </w:r>
            <w:r w:rsidR="00B50F58">
              <w:rPr>
                <w:bCs/>
                <w:szCs w:val="19"/>
              </w:rPr>
              <w:t xml:space="preserve">ijlage </w:t>
            </w:r>
            <w:r w:rsidR="00A84EDC">
              <w:rPr>
                <w:bCs/>
                <w:szCs w:val="19"/>
              </w:rPr>
              <w:t xml:space="preserve">8 en </w:t>
            </w:r>
            <w:r w:rsidR="007B710B">
              <w:rPr>
                <w:bCs/>
                <w:szCs w:val="19"/>
              </w:rPr>
              <w:t>10</w:t>
            </w:r>
            <w:r w:rsidR="00B50F58">
              <w:rPr>
                <w:bCs/>
                <w:szCs w:val="19"/>
              </w:rPr>
              <w:t xml:space="preserve"> bij </w:t>
            </w:r>
            <w:r w:rsidR="00A84EDC">
              <w:rPr>
                <w:bCs/>
                <w:szCs w:val="19"/>
              </w:rPr>
              <w:t xml:space="preserve">de </w:t>
            </w:r>
            <w:r>
              <w:rPr>
                <w:bCs/>
                <w:szCs w:val="19"/>
              </w:rPr>
              <w:t>Inschrijvings</w:t>
            </w:r>
            <w:r w:rsidR="00A84EDC">
              <w:rPr>
                <w:bCs/>
                <w:szCs w:val="19"/>
              </w:rPr>
              <w:t>leidraad</w:t>
            </w:r>
            <w:r w:rsidR="00B50F58">
              <w:rPr>
                <w:bCs/>
                <w:szCs w:val="19"/>
              </w:rPr>
              <w:t>).</w:t>
            </w:r>
          </w:p>
          <w:p w14:paraId="0C66AAA7" w14:textId="3EC8BD85" w:rsidR="00B50F58" w:rsidRDefault="00B50F58" w:rsidP="00587109">
            <w:r>
              <w:t xml:space="preserve">Na gunning kan met de Verzekeraar, en/of </w:t>
            </w:r>
            <w:r w:rsidR="00144133">
              <w:t xml:space="preserve">de Combinatie en/of </w:t>
            </w:r>
            <w:r>
              <w:t xml:space="preserve">in samenspraak met </w:t>
            </w:r>
            <w:r w:rsidR="00144133">
              <w:t>de Bemiddelaar</w:t>
            </w:r>
            <w:r>
              <w:t>, worden overeengekomen dat zij haar eigen voorwaarden mag hanteren, mits is voldaan aan de volgende eisen:</w:t>
            </w:r>
          </w:p>
          <w:p w14:paraId="59AD7FF7" w14:textId="5F080476" w:rsidR="00B50F58" w:rsidRDefault="00B50F58" w:rsidP="00587109">
            <w:pPr>
              <w:pStyle w:val="Lijstalinea"/>
              <w:numPr>
                <w:ilvl w:val="0"/>
                <w:numId w:val="2"/>
              </w:numPr>
              <w:spacing w:after="200" w:line="276" w:lineRule="auto"/>
            </w:pPr>
            <w:r>
              <w:t xml:space="preserve">De nieuwe </w:t>
            </w:r>
            <w:r w:rsidR="00A84EDC">
              <w:t>P</w:t>
            </w:r>
            <w:r>
              <w:t xml:space="preserve">olisvoorwaarden (inclusief bijzondere voorwaarden en/of de clausules), moeten in aard en omvang gelet op de dekkingen, uitsluitingen en maximale dekkingsbeperkingen gelijkwaardig zijn aan de bijgesloten set voorwaarden en moeten voldoen aan de clausules zoals opgenomen in </w:t>
            </w:r>
          </w:p>
          <w:p w14:paraId="70130284" w14:textId="77777777" w:rsidR="00B50F58" w:rsidRDefault="00B50F58" w:rsidP="00587109">
            <w:pPr>
              <w:pStyle w:val="Lijstalinea"/>
            </w:pPr>
            <w:r>
              <w:t>het Programma van Eisen.</w:t>
            </w:r>
          </w:p>
          <w:p w14:paraId="24546F5A" w14:textId="04FB9768" w:rsidR="00B50F58" w:rsidRDefault="00B50F58" w:rsidP="00587109">
            <w:pPr>
              <w:pStyle w:val="Lijstalinea"/>
              <w:numPr>
                <w:ilvl w:val="0"/>
                <w:numId w:val="2"/>
              </w:numPr>
              <w:spacing w:after="200" w:line="276" w:lineRule="auto"/>
            </w:pPr>
            <w:r>
              <w:t xml:space="preserve">De nieuwe set </w:t>
            </w:r>
            <w:r w:rsidR="00A84EDC">
              <w:t>P</w:t>
            </w:r>
            <w:r>
              <w:t xml:space="preserve">olisvoorwaarden mag niet in strijd zijn met deze aanbesteding. </w:t>
            </w:r>
          </w:p>
          <w:p w14:paraId="56408AAA" w14:textId="5168EA46" w:rsidR="00B50F58" w:rsidRDefault="00B50F58" w:rsidP="00587109">
            <w:pPr>
              <w:pStyle w:val="Lijstalinea"/>
              <w:numPr>
                <w:ilvl w:val="0"/>
                <w:numId w:val="2"/>
              </w:numPr>
              <w:spacing w:after="200" w:line="276" w:lineRule="auto"/>
            </w:pPr>
            <w:r>
              <w:t>Marginale afwijkingen zijn alleen bespreekbaar indien: (a) indien voorafgaand aan de aanbesteding de eventuele afwijkingen kenbaar zijn gemaakt in de Nota van Inlicht</w:t>
            </w:r>
            <w:r w:rsidR="00A84EDC">
              <w:t>ing</w:t>
            </w:r>
            <w:r>
              <w:t xml:space="preserve">en; b)de aard en omvang van de bijgesloten set </w:t>
            </w:r>
            <w:r w:rsidR="00A84EDC">
              <w:t>P</w:t>
            </w:r>
            <w:r>
              <w:t xml:space="preserve">olisvoorwaarden niet wezenlijk wijzigt; c)een afwijking geen onevenredig nadelige gevolgen heeft voor Verzekeringnemers.  </w:t>
            </w:r>
          </w:p>
          <w:p w14:paraId="051473BA" w14:textId="77777777" w:rsidR="00B50F58" w:rsidRPr="00FB1A56" w:rsidRDefault="00B50F58" w:rsidP="00587109">
            <w:r>
              <w:t>De aangeboden dekking dient tevens te bestaan de clausules zoals vermeld in Programma van Eisen.</w:t>
            </w:r>
          </w:p>
        </w:tc>
      </w:tr>
      <w:tr w:rsidR="00B50F58" w:rsidRPr="0049162E" w14:paraId="4CAAA6FD" w14:textId="77777777" w:rsidTr="00587109">
        <w:tc>
          <w:tcPr>
            <w:tcW w:w="3256" w:type="dxa"/>
          </w:tcPr>
          <w:p w14:paraId="62FD7FBC" w14:textId="77777777" w:rsidR="00B50F58" w:rsidRPr="0049162E" w:rsidRDefault="00B50F58" w:rsidP="00587109">
            <w:pPr>
              <w:rPr>
                <w:b/>
                <w:szCs w:val="19"/>
              </w:rPr>
            </w:pPr>
            <w:r w:rsidRPr="0049162E">
              <w:rPr>
                <w:b/>
                <w:szCs w:val="19"/>
              </w:rPr>
              <w:t>Inlooprisico</w:t>
            </w:r>
          </w:p>
        </w:tc>
        <w:tc>
          <w:tcPr>
            <w:tcW w:w="5806" w:type="dxa"/>
          </w:tcPr>
          <w:p w14:paraId="3343D762" w14:textId="426E111D" w:rsidR="00B50F58" w:rsidRPr="0049162E" w:rsidRDefault="007848A8" w:rsidP="00587109">
            <w:pPr>
              <w:rPr>
                <w:b/>
                <w:szCs w:val="19"/>
              </w:rPr>
            </w:pPr>
            <w:r>
              <w:t>Verzekerd zijn ongevallen die zich hebben voorgedaan binnen 6 maanden voor de ingangsdatum van deze verzekering mits deze ongevallen niet bij verzekerde bekend waren of redelijkerwijs bekend hadden dienen te zijn.</w:t>
            </w:r>
          </w:p>
        </w:tc>
      </w:tr>
      <w:tr w:rsidR="00B50F58" w:rsidRPr="0049162E" w14:paraId="3B7C1083" w14:textId="77777777" w:rsidTr="00587109">
        <w:tc>
          <w:tcPr>
            <w:tcW w:w="3256" w:type="dxa"/>
          </w:tcPr>
          <w:p w14:paraId="49D51053" w14:textId="77777777" w:rsidR="00B50F58" w:rsidRPr="0049162E" w:rsidRDefault="00B50F58" w:rsidP="00587109">
            <w:pPr>
              <w:rPr>
                <w:b/>
                <w:szCs w:val="19"/>
              </w:rPr>
            </w:pPr>
            <w:r w:rsidRPr="0049162E">
              <w:rPr>
                <w:b/>
                <w:szCs w:val="19"/>
              </w:rPr>
              <w:t>Uitlooprisico</w:t>
            </w:r>
          </w:p>
        </w:tc>
        <w:tc>
          <w:tcPr>
            <w:tcW w:w="5806" w:type="dxa"/>
          </w:tcPr>
          <w:p w14:paraId="1FCAA080" w14:textId="3E444AF9" w:rsidR="00B50F58" w:rsidRPr="0034291E" w:rsidRDefault="0034334C" w:rsidP="007848A8">
            <w:pPr>
              <w:rPr>
                <w:bCs/>
                <w:szCs w:val="19"/>
              </w:rPr>
            </w:pPr>
            <w:r w:rsidRPr="0034291E">
              <w:rPr>
                <w:bCs/>
                <w:szCs w:val="19"/>
              </w:rPr>
              <w:t xml:space="preserve">Volgens voorwaarden </w:t>
            </w:r>
          </w:p>
        </w:tc>
      </w:tr>
      <w:tr w:rsidR="00B50F58" w:rsidRPr="0049162E" w14:paraId="3A075CD2" w14:textId="77777777" w:rsidTr="00587109">
        <w:tc>
          <w:tcPr>
            <w:tcW w:w="3256" w:type="dxa"/>
          </w:tcPr>
          <w:p w14:paraId="21924C68" w14:textId="77777777" w:rsidR="00B50F58" w:rsidRPr="0049162E" w:rsidRDefault="00B50F58" w:rsidP="00587109">
            <w:pPr>
              <w:rPr>
                <w:b/>
                <w:szCs w:val="19"/>
              </w:rPr>
            </w:pPr>
            <w:r w:rsidRPr="0049162E">
              <w:rPr>
                <w:b/>
                <w:szCs w:val="19"/>
              </w:rPr>
              <w:t>Premie</w:t>
            </w:r>
          </w:p>
        </w:tc>
        <w:tc>
          <w:tcPr>
            <w:tcW w:w="5806" w:type="dxa"/>
          </w:tcPr>
          <w:p w14:paraId="0489EAF5" w14:textId="1BED9E9C" w:rsidR="00B50F58" w:rsidRPr="00376558" w:rsidRDefault="00B50F58" w:rsidP="00587109">
            <w:pPr>
              <w:rPr>
                <w:bCs/>
                <w:szCs w:val="19"/>
              </w:rPr>
            </w:pPr>
            <w:r w:rsidRPr="00376558">
              <w:rPr>
                <w:bCs/>
                <w:szCs w:val="19"/>
              </w:rPr>
              <w:t xml:space="preserve">Per jaar dient de </w:t>
            </w:r>
            <w:r w:rsidR="00431242">
              <w:rPr>
                <w:bCs/>
                <w:szCs w:val="19"/>
              </w:rPr>
              <w:t>P</w:t>
            </w:r>
            <w:r w:rsidRPr="00376558">
              <w:rPr>
                <w:bCs/>
                <w:szCs w:val="19"/>
              </w:rPr>
              <w:t>remie op basis van</w:t>
            </w:r>
            <w:r w:rsidR="0034334C">
              <w:rPr>
                <w:bCs/>
                <w:szCs w:val="19"/>
              </w:rPr>
              <w:t xml:space="preserve"> de aanbesteding te worden vastgesteld.</w:t>
            </w:r>
            <w:r w:rsidR="00747478">
              <w:rPr>
                <w:bCs/>
                <w:szCs w:val="19"/>
              </w:rPr>
              <w:t xml:space="preserve"> Verzekeraar dient op het polisblad inzage te geven in de wijze waarop de jaarpremie tot stand is gekomen.</w:t>
            </w:r>
          </w:p>
        </w:tc>
      </w:tr>
      <w:tr w:rsidR="00B50F58" w:rsidRPr="0049162E" w14:paraId="4125F7A0" w14:textId="77777777" w:rsidTr="00587109">
        <w:tc>
          <w:tcPr>
            <w:tcW w:w="3256" w:type="dxa"/>
          </w:tcPr>
          <w:p w14:paraId="4780B762" w14:textId="77777777" w:rsidR="00B50F58" w:rsidRPr="0049162E" w:rsidRDefault="00B50F58" w:rsidP="00587109">
            <w:pPr>
              <w:rPr>
                <w:b/>
                <w:szCs w:val="19"/>
              </w:rPr>
            </w:pPr>
            <w:r w:rsidRPr="0049162E">
              <w:rPr>
                <w:b/>
                <w:szCs w:val="19"/>
              </w:rPr>
              <w:t>Courtage</w:t>
            </w:r>
          </w:p>
        </w:tc>
        <w:tc>
          <w:tcPr>
            <w:tcW w:w="5806" w:type="dxa"/>
          </w:tcPr>
          <w:p w14:paraId="3008154D" w14:textId="77777777" w:rsidR="00B50F58" w:rsidRPr="0049162E" w:rsidRDefault="00B50F58" w:rsidP="00587109">
            <w:pPr>
              <w:rPr>
                <w:bCs/>
                <w:szCs w:val="19"/>
              </w:rPr>
            </w:pPr>
            <w:r w:rsidRPr="0049162E">
              <w:rPr>
                <w:bCs/>
                <w:szCs w:val="19"/>
              </w:rPr>
              <w:t>Geen</w:t>
            </w:r>
          </w:p>
        </w:tc>
      </w:tr>
      <w:tr w:rsidR="00B50F58" w:rsidRPr="0049162E" w14:paraId="42A6AFFA" w14:textId="77777777" w:rsidTr="00587109">
        <w:tc>
          <w:tcPr>
            <w:tcW w:w="3256" w:type="dxa"/>
          </w:tcPr>
          <w:p w14:paraId="689987FE" w14:textId="77777777" w:rsidR="00B50F58" w:rsidRPr="0049162E" w:rsidRDefault="00B50F58" w:rsidP="00587109">
            <w:pPr>
              <w:rPr>
                <w:b/>
                <w:szCs w:val="19"/>
              </w:rPr>
            </w:pPr>
            <w:r w:rsidRPr="0049162E">
              <w:rPr>
                <w:b/>
                <w:szCs w:val="19"/>
              </w:rPr>
              <w:t>Taal</w:t>
            </w:r>
          </w:p>
        </w:tc>
        <w:tc>
          <w:tcPr>
            <w:tcW w:w="5806" w:type="dxa"/>
          </w:tcPr>
          <w:p w14:paraId="6503176D" w14:textId="77777777" w:rsidR="00B50F58" w:rsidRPr="0049162E" w:rsidRDefault="00B50F58" w:rsidP="00587109">
            <w:pPr>
              <w:rPr>
                <w:bCs/>
                <w:szCs w:val="19"/>
              </w:rPr>
            </w:pPr>
            <w:r w:rsidRPr="0049162E">
              <w:rPr>
                <w:bCs/>
                <w:szCs w:val="19"/>
              </w:rPr>
              <w:t>Nederlands</w:t>
            </w:r>
          </w:p>
        </w:tc>
      </w:tr>
      <w:tr w:rsidR="00B50F58" w:rsidRPr="0049162E" w14:paraId="0E3E6561" w14:textId="77777777" w:rsidTr="00587109">
        <w:tc>
          <w:tcPr>
            <w:tcW w:w="3256" w:type="dxa"/>
          </w:tcPr>
          <w:p w14:paraId="0FB9DB92" w14:textId="77777777" w:rsidR="00B50F58" w:rsidRPr="0049162E" w:rsidRDefault="00B50F58" w:rsidP="00587109">
            <w:pPr>
              <w:rPr>
                <w:b/>
                <w:szCs w:val="19"/>
              </w:rPr>
            </w:pPr>
            <w:r>
              <w:rPr>
                <w:b/>
                <w:szCs w:val="19"/>
              </w:rPr>
              <w:t>Rechtskeuze</w:t>
            </w:r>
          </w:p>
        </w:tc>
        <w:tc>
          <w:tcPr>
            <w:tcW w:w="5806" w:type="dxa"/>
          </w:tcPr>
          <w:p w14:paraId="68292A08" w14:textId="77777777" w:rsidR="00B50F58" w:rsidRPr="0049162E" w:rsidRDefault="00B50F58" w:rsidP="00587109">
            <w:pPr>
              <w:rPr>
                <w:bCs/>
                <w:szCs w:val="19"/>
              </w:rPr>
            </w:pPr>
            <w:r>
              <w:rPr>
                <w:bCs/>
                <w:szCs w:val="19"/>
              </w:rPr>
              <w:t>Nederlands recht is van toepassing</w:t>
            </w:r>
          </w:p>
        </w:tc>
      </w:tr>
      <w:tr w:rsidR="00B50F58" w:rsidRPr="0049162E" w14:paraId="3E78B7D0" w14:textId="77777777" w:rsidTr="00587109">
        <w:tc>
          <w:tcPr>
            <w:tcW w:w="3256" w:type="dxa"/>
          </w:tcPr>
          <w:p w14:paraId="43FF8311" w14:textId="77777777" w:rsidR="00B50F58" w:rsidRPr="0049162E" w:rsidRDefault="00B50F58" w:rsidP="00587109">
            <w:pPr>
              <w:rPr>
                <w:b/>
                <w:szCs w:val="19"/>
              </w:rPr>
            </w:pPr>
            <w:r w:rsidRPr="0049162E">
              <w:rPr>
                <w:b/>
                <w:szCs w:val="19"/>
              </w:rPr>
              <w:t>Schadebehandeling</w:t>
            </w:r>
          </w:p>
        </w:tc>
        <w:tc>
          <w:tcPr>
            <w:tcW w:w="5806" w:type="dxa"/>
          </w:tcPr>
          <w:p w14:paraId="7F99978A" w14:textId="0763FFAA" w:rsidR="00B50F58" w:rsidRDefault="00B50F58" w:rsidP="00587109">
            <w:r>
              <w:t>Verzekeraar ziet toe op een adequate en snelle voortgang in het schadebehandelingsproces.</w:t>
            </w:r>
            <w:r w:rsidR="00AD7205">
              <w:t xml:space="preserve"> </w:t>
            </w:r>
            <w:r w:rsidR="00AD7205" w:rsidRPr="00747478">
              <w:t>Indien sprake is van een directe actie in de zin van BW 7:954 geldt voor benadeelde dezelfde schadebehandeling.</w:t>
            </w:r>
            <w:r w:rsidRPr="00747478">
              <w:br/>
            </w:r>
          </w:p>
          <w:p w14:paraId="67122740" w14:textId="2253C7FE" w:rsidR="00B50F58" w:rsidRPr="0049162E" w:rsidRDefault="00B50F58" w:rsidP="00747478">
            <w:pPr>
              <w:rPr>
                <w:b/>
                <w:szCs w:val="19"/>
              </w:rPr>
            </w:pPr>
            <w:r>
              <w:t xml:space="preserve">Verzekeraar zal bij de schadebehandeling voldoen aan de in de verzekeringsbranche gebruikelijke gedragscodes, zoals die van het Verbond van Verzekeraars, de Nationale Ombudsman en de gedragscode </w:t>
            </w:r>
            <w:r w:rsidR="00F34F95">
              <w:t xml:space="preserve">Behandeling </w:t>
            </w:r>
            <w:r>
              <w:t>Letselschade</w:t>
            </w:r>
            <w:r w:rsidR="00F34F95">
              <w:t xml:space="preserve">. </w:t>
            </w:r>
          </w:p>
        </w:tc>
      </w:tr>
      <w:tr w:rsidR="00747478" w:rsidRPr="0049162E" w14:paraId="5E298524" w14:textId="77777777" w:rsidTr="00587109">
        <w:tc>
          <w:tcPr>
            <w:tcW w:w="3256" w:type="dxa"/>
          </w:tcPr>
          <w:p w14:paraId="1EB7DF1D" w14:textId="77777777" w:rsidR="00747478" w:rsidRPr="00747478" w:rsidRDefault="00747478" w:rsidP="00747478">
            <w:pPr>
              <w:rPr>
                <w:b/>
              </w:rPr>
            </w:pPr>
            <w:r w:rsidRPr="00747478">
              <w:rPr>
                <w:b/>
              </w:rPr>
              <w:lastRenderedPageBreak/>
              <w:t xml:space="preserve">Digitale informatievoorziening </w:t>
            </w:r>
          </w:p>
          <w:p w14:paraId="0328B679" w14:textId="77777777" w:rsidR="00747478" w:rsidRDefault="00747478" w:rsidP="00587109">
            <w:pPr>
              <w:rPr>
                <w:b/>
                <w:szCs w:val="19"/>
              </w:rPr>
            </w:pPr>
          </w:p>
        </w:tc>
        <w:tc>
          <w:tcPr>
            <w:tcW w:w="5806" w:type="dxa"/>
          </w:tcPr>
          <w:p w14:paraId="0F5B66FD" w14:textId="586E99DB" w:rsidR="00747478" w:rsidRDefault="00747478" w:rsidP="00747478">
            <w:pPr>
              <w:widowControl w:val="0"/>
              <w:tabs>
                <w:tab w:val="left" w:pos="3048"/>
                <w:tab w:val="left" w:pos="3049"/>
              </w:tabs>
              <w:autoSpaceDE w:val="0"/>
              <w:autoSpaceDN w:val="0"/>
              <w:ind w:right="263"/>
              <w:rPr>
                <w:szCs w:val="19"/>
              </w:rPr>
            </w:pPr>
            <w:r w:rsidRPr="00E809C9">
              <w:rPr>
                <w:szCs w:val="19"/>
              </w:rPr>
              <w:t>In verband met maatschappelijk verantwoord ondernemen</w:t>
            </w:r>
            <w:r w:rsidRPr="00E809C9">
              <w:rPr>
                <w:spacing w:val="-29"/>
                <w:szCs w:val="19"/>
              </w:rPr>
              <w:t xml:space="preserve"> </w:t>
            </w:r>
            <w:r w:rsidRPr="00E809C9">
              <w:rPr>
                <w:szCs w:val="19"/>
              </w:rPr>
              <w:t>hecht</w:t>
            </w:r>
            <w:r>
              <w:rPr>
                <w:szCs w:val="19"/>
              </w:rPr>
              <w:t xml:space="preserve">en de </w:t>
            </w:r>
            <w:r w:rsidR="00AD4A81">
              <w:rPr>
                <w:szCs w:val="19"/>
              </w:rPr>
              <w:t>V</w:t>
            </w:r>
            <w:r>
              <w:rPr>
                <w:szCs w:val="19"/>
              </w:rPr>
              <w:t xml:space="preserve">erzekeringnemers </w:t>
            </w:r>
            <w:r w:rsidRPr="00E809C9">
              <w:rPr>
                <w:szCs w:val="19"/>
              </w:rPr>
              <w:t xml:space="preserve">waarde aan papierloos werken en het hebben van digitaal inzicht. </w:t>
            </w:r>
          </w:p>
          <w:p w14:paraId="408ABF78" w14:textId="77777777" w:rsidR="00747478" w:rsidRDefault="00747478" w:rsidP="00747478">
            <w:pPr>
              <w:widowControl w:val="0"/>
              <w:tabs>
                <w:tab w:val="left" w:pos="3048"/>
                <w:tab w:val="left" w:pos="3049"/>
              </w:tabs>
              <w:autoSpaceDE w:val="0"/>
              <w:autoSpaceDN w:val="0"/>
              <w:ind w:right="263"/>
              <w:rPr>
                <w:szCs w:val="19"/>
              </w:rPr>
            </w:pPr>
          </w:p>
          <w:p w14:paraId="25E023FB" w14:textId="74BC5C1B" w:rsidR="00747478" w:rsidRDefault="00747478" w:rsidP="00747478">
            <w:pPr>
              <w:widowControl w:val="0"/>
              <w:tabs>
                <w:tab w:val="left" w:pos="3048"/>
                <w:tab w:val="left" w:pos="3049"/>
              </w:tabs>
              <w:autoSpaceDE w:val="0"/>
              <w:autoSpaceDN w:val="0"/>
              <w:ind w:right="263"/>
              <w:rPr>
                <w:szCs w:val="19"/>
              </w:rPr>
            </w:pPr>
            <w:r>
              <w:rPr>
                <w:szCs w:val="19"/>
              </w:rPr>
              <w:t xml:space="preserve">De </w:t>
            </w:r>
            <w:r w:rsidR="00AD4A81">
              <w:rPr>
                <w:szCs w:val="19"/>
              </w:rPr>
              <w:t>V</w:t>
            </w:r>
            <w:r>
              <w:rPr>
                <w:szCs w:val="19"/>
              </w:rPr>
              <w:t>erzekeringnemers</w:t>
            </w:r>
            <w:r w:rsidRPr="00E809C9">
              <w:rPr>
                <w:szCs w:val="19"/>
              </w:rPr>
              <w:t xml:space="preserve"> wil</w:t>
            </w:r>
            <w:r>
              <w:rPr>
                <w:szCs w:val="19"/>
              </w:rPr>
              <w:t>len</w:t>
            </w:r>
            <w:r w:rsidRPr="00E809C9">
              <w:rPr>
                <w:szCs w:val="19"/>
              </w:rPr>
              <w:t xml:space="preserve"> daarom gebruik maken van een (beveiligde) onlin</w:t>
            </w:r>
            <w:r>
              <w:rPr>
                <w:szCs w:val="19"/>
              </w:rPr>
              <w:t xml:space="preserve">e </w:t>
            </w:r>
            <w:r w:rsidR="00144133">
              <w:rPr>
                <w:szCs w:val="19"/>
              </w:rPr>
              <w:t>omgeving</w:t>
            </w:r>
            <w:r w:rsidRPr="00E809C9">
              <w:rPr>
                <w:szCs w:val="19"/>
              </w:rPr>
              <w:t xml:space="preserve"> tot het raadpleging van </w:t>
            </w:r>
            <w:r>
              <w:rPr>
                <w:szCs w:val="19"/>
              </w:rPr>
              <w:t>polisbladen en schade</w:t>
            </w:r>
            <w:r w:rsidRPr="00E809C9">
              <w:rPr>
                <w:szCs w:val="19"/>
              </w:rPr>
              <w:t>dossiers.</w:t>
            </w:r>
            <w:r>
              <w:rPr>
                <w:szCs w:val="19"/>
              </w:rPr>
              <w:t xml:space="preserve"> </w:t>
            </w:r>
            <w:r w:rsidR="00C60788">
              <w:rPr>
                <w:szCs w:val="19"/>
              </w:rPr>
              <w:t>Verzekeringnemer</w:t>
            </w:r>
            <w:r w:rsidRPr="00E809C9">
              <w:rPr>
                <w:szCs w:val="19"/>
              </w:rPr>
              <w:t xml:space="preserve"> wil minimaal de volgende mogelijkheden:</w:t>
            </w:r>
          </w:p>
          <w:p w14:paraId="22D10F4E" w14:textId="77777777" w:rsidR="00747478" w:rsidRPr="00E809C9" w:rsidRDefault="00747478" w:rsidP="00747478">
            <w:pPr>
              <w:widowControl w:val="0"/>
              <w:tabs>
                <w:tab w:val="left" w:pos="3048"/>
                <w:tab w:val="left" w:pos="3049"/>
              </w:tabs>
              <w:autoSpaceDE w:val="0"/>
              <w:autoSpaceDN w:val="0"/>
              <w:ind w:right="263"/>
              <w:rPr>
                <w:szCs w:val="19"/>
              </w:rPr>
            </w:pPr>
          </w:p>
          <w:p w14:paraId="6CC65E75" w14:textId="3C9F5D29" w:rsidR="00747478" w:rsidRPr="00747478" w:rsidRDefault="00747478" w:rsidP="00747478">
            <w:pPr>
              <w:pStyle w:val="Lijstalinea"/>
              <w:widowControl w:val="0"/>
              <w:numPr>
                <w:ilvl w:val="0"/>
                <w:numId w:val="16"/>
              </w:numPr>
              <w:tabs>
                <w:tab w:val="left" w:pos="3222"/>
              </w:tabs>
              <w:autoSpaceDE w:val="0"/>
              <w:autoSpaceDN w:val="0"/>
              <w:rPr>
                <w:szCs w:val="19"/>
              </w:rPr>
            </w:pPr>
            <w:r w:rsidRPr="00E809C9">
              <w:rPr>
                <w:szCs w:val="19"/>
              </w:rPr>
              <w:t>het digitaal beschikbaar stellen van de polisstukken en</w:t>
            </w:r>
            <w:r w:rsidRPr="00E809C9">
              <w:rPr>
                <w:spacing w:val="-21"/>
                <w:szCs w:val="19"/>
              </w:rPr>
              <w:t xml:space="preserve"> </w:t>
            </w:r>
            <w:r w:rsidRPr="00E809C9">
              <w:rPr>
                <w:szCs w:val="19"/>
              </w:rPr>
              <w:t>facturen;</w:t>
            </w:r>
          </w:p>
          <w:p w14:paraId="112290AA" w14:textId="77777777" w:rsidR="00747478" w:rsidRPr="00E809C9" w:rsidRDefault="00747478" w:rsidP="00747478">
            <w:pPr>
              <w:widowControl w:val="0"/>
              <w:tabs>
                <w:tab w:val="left" w:pos="3222"/>
              </w:tabs>
              <w:autoSpaceDE w:val="0"/>
              <w:autoSpaceDN w:val="0"/>
              <w:rPr>
                <w:szCs w:val="19"/>
              </w:rPr>
            </w:pPr>
          </w:p>
          <w:p w14:paraId="76147B6F" w14:textId="4A07B459" w:rsidR="00747478" w:rsidRDefault="00747478" w:rsidP="00747478">
            <w:pPr>
              <w:spacing w:before="2"/>
              <w:rPr>
                <w:szCs w:val="19"/>
              </w:rPr>
            </w:pPr>
            <w:r>
              <w:rPr>
                <w:szCs w:val="19"/>
              </w:rPr>
              <w:t xml:space="preserve">De </w:t>
            </w:r>
            <w:r w:rsidR="00AD4A81">
              <w:rPr>
                <w:szCs w:val="19"/>
              </w:rPr>
              <w:t>V</w:t>
            </w:r>
            <w:r>
              <w:rPr>
                <w:szCs w:val="19"/>
              </w:rPr>
              <w:t>erzekeringnemers</w:t>
            </w:r>
            <w:r w:rsidRPr="00E809C9">
              <w:rPr>
                <w:szCs w:val="19"/>
              </w:rPr>
              <w:t xml:space="preserve"> wil</w:t>
            </w:r>
            <w:r>
              <w:rPr>
                <w:szCs w:val="19"/>
              </w:rPr>
              <w:t>len</w:t>
            </w:r>
            <w:r w:rsidRPr="00E809C9">
              <w:rPr>
                <w:szCs w:val="19"/>
              </w:rPr>
              <w:t xml:space="preserve"> </w:t>
            </w:r>
            <w:r>
              <w:rPr>
                <w:szCs w:val="19"/>
              </w:rPr>
              <w:t>minimaal vier keer per jaar</w:t>
            </w:r>
            <w:r w:rsidRPr="00E809C9">
              <w:rPr>
                <w:szCs w:val="19"/>
              </w:rPr>
              <w:t xml:space="preserve"> informatie te</w:t>
            </w:r>
            <w:r w:rsidRPr="00E809C9">
              <w:rPr>
                <w:spacing w:val="-14"/>
                <w:szCs w:val="19"/>
              </w:rPr>
              <w:t xml:space="preserve"> </w:t>
            </w:r>
            <w:r w:rsidRPr="00E809C9">
              <w:rPr>
                <w:szCs w:val="19"/>
              </w:rPr>
              <w:t xml:space="preserve">ontvangen </w:t>
            </w:r>
            <w:r>
              <w:rPr>
                <w:szCs w:val="19"/>
              </w:rPr>
              <w:t>of gebruik kunnen maken van een kennisbank, waarbij de volgende onderwerpen aan bod komen</w:t>
            </w:r>
            <w:r w:rsidRPr="00E809C9">
              <w:rPr>
                <w:szCs w:val="19"/>
              </w:rPr>
              <w:t>:</w:t>
            </w:r>
          </w:p>
          <w:p w14:paraId="0AD03B93" w14:textId="77777777" w:rsidR="00747478" w:rsidRPr="00E809C9" w:rsidRDefault="00747478" w:rsidP="00747478">
            <w:pPr>
              <w:spacing w:before="2"/>
              <w:rPr>
                <w:szCs w:val="19"/>
              </w:rPr>
            </w:pPr>
          </w:p>
          <w:p w14:paraId="718A3FC1" w14:textId="6C2F76FD" w:rsidR="00747478" w:rsidRPr="00E809C9" w:rsidRDefault="00747478" w:rsidP="00747478">
            <w:pPr>
              <w:widowControl w:val="0"/>
              <w:numPr>
                <w:ilvl w:val="0"/>
                <w:numId w:val="17"/>
              </w:numPr>
              <w:tabs>
                <w:tab w:val="left" w:pos="774"/>
              </w:tabs>
              <w:autoSpaceDE w:val="0"/>
              <w:autoSpaceDN w:val="0"/>
              <w:ind w:right="327" w:hanging="361"/>
              <w:rPr>
                <w:szCs w:val="19"/>
              </w:rPr>
            </w:pPr>
            <w:r w:rsidRPr="00E809C9">
              <w:rPr>
                <w:szCs w:val="19"/>
              </w:rPr>
              <w:t xml:space="preserve">jurisprudentie over aansprakelijkheid van overheden voor aanspraken van </w:t>
            </w:r>
            <w:r w:rsidR="00A84EDC">
              <w:rPr>
                <w:szCs w:val="19"/>
              </w:rPr>
              <w:t>D</w:t>
            </w:r>
            <w:r w:rsidRPr="00E809C9">
              <w:rPr>
                <w:szCs w:val="19"/>
              </w:rPr>
              <w:t>erden en aansprakelijkheid als</w:t>
            </w:r>
            <w:r w:rsidRPr="00E809C9">
              <w:rPr>
                <w:spacing w:val="-15"/>
                <w:szCs w:val="19"/>
              </w:rPr>
              <w:t xml:space="preserve"> </w:t>
            </w:r>
            <w:r w:rsidRPr="00E809C9">
              <w:rPr>
                <w:szCs w:val="19"/>
              </w:rPr>
              <w:t>werkgever;</w:t>
            </w:r>
          </w:p>
          <w:p w14:paraId="5FBCC8A5" w14:textId="77777777" w:rsidR="00747478" w:rsidRPr="00E809C9" w:rsidRDefault="00747478" w:rsidP="00747478">
            <w:pPr>
              <w:widowControl w:val="0"/>
              <w:numPr>
                <w:ilvl w:val="0"/>
                <w:numId w:val="17"/>
              </w:numPr>
              <w:tabs>
                <w:tab w:val="left" w:pos="774"/>
              </w:tabs>
              <w:autoSpaceDE w:val="0"/>
              <w:autoSpaceDN w:val="0"/>
              <w:ind w:right="394" w:hanging="361"/>
              <w:rPr>
                <w:szCs w:val="19"/>
              </w:rPr>
            </w:pPr>
            <w:r w:rsidRPr="00E809C9">
              <w:rPr>
                <w:szCs w:val="19"/>
              </w:rPr>
              <w:t>ontwikkelingen in de verzekeringsmarkt met betrekking</w:t>
            </w:r>
            <w:r w:rsidRPr="00E809C9">
              <w:rPr>
                <w:spacing w:val="-26"/>
                <w:szCs w:val="19"/>
              </w:rPr>
              <w:t xml:space="preserve"> </w:t>
            </w:r>
            <w:r w:rsidRPr="00E809C9">
              <w:rPr>
                <w:szCs w:val="19"/>
              </w:rPr>
              <w:t>tot verzekeringen die waterschappen doorgaans</w:t>
            </w:r>
            <w:r w:rsidRPr="00E809C9">
              <w:rPr>
                <w:spacing w:val="-10"/>
                <w:szCs w:val="19"/>
              </w:rPr>
              <w:t xml:space="preserve"> </w:t>
            </w:r>
            <w:r w:rsidRPr="00E809C9">
              <w:rPr>
                <w:szCs w:val="19"/>
              </w:rPr>
              <w:t>afsluiten;</w:t>
            </w:r>
          </w:p>
          <w:p w14:paraId="686A53C1" w14:textId="123CF991" w:rsidR="00747478" w:rsidRPr="00E809C9" w:rsidRDefault="00747478" w:rsidP="00747478">
            <w:pPr>
              <w:widowControl w:val="0"/>
              <w:numPr>
                <w:ilvl w:val="0"/>
                <w:numId w:val="17"/>
              </w:numPr>
              <w:tabs>
                <w:tab w:val="left" w:pos="774"/>
              </w:tabs>
              <w:autoSpaceDE w:val="0"/>
              <w:autoSpaceDN w:val="0"/>
              <w:ind w:right="684" w:hanging="361"/>
              <w:rPr>
                <w:szCs w:val="19"/>
              </w:rPr>
            </w:pPr>
            <w:r w:rsidRPr="00E809C9">
              <w:rPr>
                <w:szCs w:val="19"/>
              </w:rPr>
              <w:t>ontwikkelingen in de verzekeringsmark</w:t>
            </w:r>
            <w:r>
              <w:rPr>
                <w:szCs w:val="19"/>
              </w:rPr>
              <w:t xml:space="preserve"> </w:t>
            </w:r>
            <w:r w:rsidRPr="00E809C9">
              <w:rPr>
                <w:szCs w:val="19"/>
              </w:rPr>
              <w:t xml:space="preserve">die van belang kunnen zijn voor </w:t>
            </w:r>
            <w:r w:rsidR="00C60788">
              <w:rPr>
                <w:szCs w:val="19"/>
              </w:rPr>
              <w:t>Verzekeringnemer</w:t>
            </w:r>
            <w:r w:rsidRPr="00E809C9">
              <w:rPr>
                <w:szCs w:val="19"/>
              </w:rPr>
              <w:t xml:space="preserve"> voor de (her-)inkoop van</w:t>
            </w:r>
            <w:r>
              <w:rPr>
                <w:sz w:val="24"/>
              </w:rPr>
              <w:t xml:space="preserve"> </w:t>
            </w:r>
            <w:r w:rsidRPr="00E809C9">
              <w:rPr>
                <w:szCs w:val="19"/>
              </w:rPr>
              <w:t>verzekeringsproducten;</w:t>
            </w:r>
          </w:p>
          <w:p w14:paraId="521C0FF1" w14:textId="7A8DAEBF" w:rsidR="00747478" w:rsidRPr="00E809C9" w:rsidRDefault="00747478" w:rsidP="00747478">
            <w:pPr>
              <w:widowControl w:val="0"/>
              <w:numPr>
                <w:ilvl w:val="0"/>
                <w:numId w:val="17"/>
              </w:numPr>
              <w:tabs>
                <w:tab w:val="left" w:pos="774"/>
              </w:tabs>
              <w:autoSpaceDE w:val="0"/>
              <w:autoSpaceDN w:val="0"/>
              <w:ind w:right="305" w:hanging="361"/>
              <w:rPr>
                <w:szCs w:val="19"/>
              </w:rPr>
            </w:pPr>
            <w:r w:rsidRPr="00E809C9">
              <w:rPr>
                <w:szCs w:val="19"/>
              </w:rPr>
              <w:t>minimaal vier keer per jaar een nieuwsbrief waarin onder andere aandacht voor actualiteiten, recente</w:t>
            </w:r>
            <w:r w:rsidRPr="00E809C9">
              <w:rPr>
                <w:spacing w:val="-21"/>
                <w:szCs w:val="19"/>
              </w:rPr>
              <w:t xml:space="preserve"> </w:t>
            </w:r>
            <w:r w:rsidRPr="00E809C9">
              <w:rPr>
                <w:szCs w:val="19"/>
              </w:rPr>
              <w:t xml:space="preserve">ontwikkelingen op juridisch gebied, </w:t>
            </w:r>
            <w:r w:rsidR="00A84EDC">
              <w:rPr>
                <w:szCs w:val="19"/>
              </w:rPr>
              <w:t>P</w:t>
            </w:r>
            <w:r w:rsidRPr="00E809C9">
              <w:rPr>
                <w:szCs w:val="19"/>
              </w:rPr>
              <w:t>olisvoorwaarden en eventueel nieuwe producten.</w:t>
            </w:r>
          </w:p>
          <w:p w14:paraId="4BED0018" w14:textId="77777777" w:rsidR="00747478" w:rsidRDefault="00747478" w:rsidP="00587109">
            <w:pPr>
              <w:rPr>
                <w:szCs w:val="19"/>
              </w:rPr>
            </w:pPr>
          </w:p>
        </w:tc>
      </w:tr>
      <w:tr w:rsidR="00B50F58" w:rsidRPr="0049162E" w14:paraId="47BB2B13" w14:textId="77777777" w:rsidTr="00587109">
        <w:tc>
          <w:tcPr>
            <w:tcW w:w="3256" w:type="dxa"/>
          </w:tcPr>
          <w:p w14:paraId="3830802D" w14:textId="77777777" w:rsidR="00B50F58" w:rsidRPr="0049162E" w:rsidRDefault="00B50F58" w:rsidP="00587109">
            <w:pPr>
              <w:rPr>
                <w:b/>
                <w:szCs w:val="19"/>
              </w:rPr>
            </w:pPr>
            <w:r>
              <w:rPr>
                <w:b/>
                <w:szCs w:val="19"/>
              </w:rPr>
              <w:t>Contactpersoon</w:t>
            </w:r>
          </w:p>
        </w:tc>
        <w:tc>
          <w:tcPr>
            <w:tcW w:w="5806" w:type="dxa"/>
          </w:tcPr>
          <w:p w14:paraId="37B2217B" w14:textId="654188C7" w:rsidR="00B50F58" w:rsidRPr="0049162E" w:rsidRDefault="00B50F58" w:rsidP="00587109">
            <w:pPr>
              <w:rPr>
                <w:szCs w:val="19"/>
              </w:rPr>
            </w:pPr>
            <w:r>
              <w:rPr>
                <w:szCs w:val="19"/>
              </w:rPr>
              <w:t xml:space="preserve">Verzekeraar zorgt voor één vaste accountmanager of vergelijkbare contactpersoon die het aanspreekpunt is op basis van de </w:t>
            </w:r>
            <w:r w:rsidR="00A84EDC">
              <w:rPr>
                <w:szCs w:val="19"/>
              </w:rPr>
              <w:t>O</w:t>
            </w:r>
            <w:r>
              <w:rPr>
                <w:szCs w:val="19"/>
              </w:rPr>
              <w:t>vereenkomst.</w:t>
            </w:r>
          </w:p>
        </w:tc>
      </w:tr>
    </w:tbl>
    <w:p w14:paraId="4BEEEB8C" w14:textId="77777777" w:rsidR="00B50F58" w:rsidRDefault="00B50F58">
      <w:pPr>
        <w:rPr>
          <w:b/>
        </w:rPr>
      </w:pPr>
    </w:p>
    <w:p w14:paraId="0CF838E4" w14:textId="77777777" w:rsidR="003D7FEB" w:rsidRDefault="00A33F07" w:rsidP="003D7FEB">
      <w:pPr>
        <w:spacing w:after="160" w:line="256" w:lineRule="auto"/>
        <w:rPr>
          <w:rFonts w:eastAsiaTheme="majorEastAsia" w:cstheme="majorBidi"/>
          <w:b/>
          <w:bCs/>
          <w:sz w:val="24"/>
          <w:szCs w:val="24"/>
          <w:u w:val="single"/>
        </w:rPr>
      </w:pPr>
      <w:r>
        <w:rPr>
          <w:b/>
        </w:rPr>
        <w:br/>
      </w:r>
      <w:bookmarkStart w:id="0" w:name="_Hlk136562954"/>
    </w:p>
    <w:p w14:paraId="65221943" w14:textId="77777777" w:rsidR="00747478" w:rsidRDefault="00747478">
      <w:pPr>
        <w:rPr>
          <w:rFonts w:eastAsiaTheme="majorEastAsia" w:cstheme="majorBidi"/>
          <w:b/>
          <w:bCs/>
          <w:sz w:val="24"/>
          <w:szCs w:val="24"/>
          <w:u w:val="single"/>
        </w:rPr>
      </w:pPr>
      <w:r>
        <w:rPr>
          <w:rFonts w:eastAsiaTheme="majorEastAsia" w:cstheme="majorBidi"/>
          <w:b/>
          <w:bCs/>
          <w:sz w:val="24"/>
          <w:szCs w:val="24"/>
          <w:u w:val="single"/>
        </w:rPr>
        <w:br w:type="page"/>
      </w:r>
    </w:p>
    <w:p w14:paraId="5A365A8F" w14:textId="77777777" w:rsidR="00B31F86" w:rsidRPr="00C979C5" w:rsidRDefault="00B31F86" w:rsidP="00B31F86">
      <w:pPr>
        <w:pStyle w:val="Kop2"/>
        <w:rPr>
          <w:rFonts w:ascii="Verdana" w:hAnsi="Verdana"/>
          <w:b/>
          <w:bCs/>
          <w:color w:val="auto"/>
          <w:sz w:val="24"/>
          <w:szCs w:val="24"/>
          <w:u w:val="single"/>
        </w:rPr>
      </w:pPr>
      <w:r w:rsidRPr="00C979C5">
        <w:rPr>
          <w:rFonts w:ascii="Verdana" w:hAnsi="Verdana"/>
          <w:b/>
          <w:bCs/>
          <w:color w:val="auto"/>
          <w:sz w:val="24"/>
          <w:szCs w:val="24"/>
          <w:u w:val="single"/>
        </w:rPr>
        <w:lastRenderedPageBreak/>
        <w:t xml:space="preserve">Hoofdstuk 2: Algemene </w:t>
      </w:r>
      <w:r>
        <w:rPr>
          <w:rFonts w:ascii="Verdana" w:hAnsi="Verdana"/>
          <w:b/>
          <w:bCs/>
          <w:color w:val="auto"/>
          <w:sz w:val="24"/>
          <w:szCs w:val="24"/>
          <w:u w:val="single"/>
        </w:rPr>
        <w:t xml:space="preserve">contractuele </w:t>
      </w:r>
      <w:r w:rsidRPr="00C979C5">
        <w:rPr>
          <w:rFonts w:ascii="Verdana" w:hAnsi="Verdana"/>
          <w:b/>
          <w:bCs/>
          <w:color w:val="auto"/>
          <w:sz w:val="24"/>
          <w:szCs w:val="24"/>
          <w:u w:val="single"/>
        </w:rPr>
        <w:t>bepalingen</w:t>
      </w:r>
    </w:p>
    <w:p w14:paraId="723D1429" w14:textId="77777777" w:rsidR="00B31F86" w:rsidRPr="00F757E6" w:rsidRDefault="00B31F86" w:rsidP="00B31F86">
      <w:pPr>
        <w:pStyle w:val="Kop1"/>
        <w:numPr>
          <w:ilvl w:val="0"/>
          <w:numId w:val="9"/>
        </w:numPr>
        <w:rPr>
          <w:rFonts w:ascii="Verdana" w:eastAsiaTheme="minorHAnsi" w:hAnsi="Verdana" w:cstheme="minorBidi"/>
          <w:b/>
          <w:bCs/>
          <w:color w:val="auto"/>
          <w:sz w:val="19"/>
          <w:szCs w:val="22"/>
        </w:rPr>
      </w:pPr>
      <w:r w:rsidRPr="00F757E6">
        <w:rPr>
          <w:rFonts w:ascii="Verdana" w:eastAsiaTheme="minorHAnsi" w:hAnsi="Verdana" w:cstheme="minorBidi"/>
          <w:b/>
          <w:bCs/>
          <w:color w:val="auto"/>
          <w:sz w:val="19"/>
          <w:szCs w:val="22"/>
        </w:rPr>
        <w:t>Looptijd overeenkomst</w:t>
      </w:r>
    </w:p>
    <w:p w14:paraId="2C3B5E89" w14:textId="77777777" w:rsidR="00B31F86" w:rsidRDefault="00B31F86" w:rsidP="00B31F86">
      <w:pPr>
        <w:pStyle w:val="Lijstalinea"/>
        <w:numPr>
          <w:ilvl w:val="1"/>
          <w:numId w:val="9"/>
        </w:numPr>
        <w:ind w:left="720"/>
      </w:pPr>
      <w:r>
        <w:t>De verzekeringsovereenkomst zal met ingang van 1 januari 2024 om 00.00 uur Nederlandse tijd worden aangegaan voor een periode van 36 maanden.</w:t>
      </w:r>
      <w:r>
        <w:br/>
      </w:r>
    </w:p>
    <w:p w14:paraId="7CA66823" w14:textId="5CBD3AB3" w:rsidR="00B31F86" w:rsidRDefault="00B31F86" w:rsidP="00B31F86">
      <w:pPr>
        <w:pStyle w:val="Lijstalinea"/>
        <w:numPr>
          <w:ilvl w:val="1"/>
          <w:numId w:val="9"/>
        </w:numPr>
        <w:ind w:left="720"/>
      </w:pPr>
      <w:r>
        <w:t xml:space="preserve">De termijn van 36 maanden, kan, indien Verzekeringnemer daartoe aanleiding ziet, met wederzijdse instemming van </w:t>
      </w:r>
      <w:r w:rsidR="00431242">
        <w:t>V</w:t>
      </w:r>
      <w:r>
        <w:t xml:space="preserve">erzekeraar, tot 3 keer toe worden verlengd voor de duur van maximaal 12 maanden per verlenging. In dat geval kunnen Verzekeraars conform het bepaalde in de </w:t>
      </w:r>
      <w:r w:rsidR="00A84EDC">
        <w:t>O</w:t>
      </w:r>
      <w:r>
        <w:t xml:space="preserve">vereenkomst de </w:t>
      </w:r>
      <w:r w:rsidR="00431242">
        <w:t>P</w:t>
      </w:r>
      <w:r>
        <w:t xml:space="preserve">remie binnen de toegestane grenzen herzien. Deze verlengingsopties zijn meegenomen bij de bepaling van de totale duur van de verzekeringsovereenkomst en bij de waardebepaling en raming van de totale opdracht. Hierbij tekent Verzekeringnemer aan dat de verzekeringsmarkt een lastige en harde markt is, waarbij het voor Verzekeringnemer van groot belang is te beschikken over een bestendige </w:t>
      </w:r>
      <w:r w:rsidR="00144133">
        <w:t xml:space="preserve">en langdurige </w:t>
      </w:r>
      <w:r>
        <w:t>verzekeringsdekking.</w:t>
      </w:r>
    </w:p>
    <w:p w14:paraId="16F5F3AA" w14:textId="77777777" w:rsidR="00B31F86" w:rsidRDefault="00B31F86" w:rsidP="00B31F86">
      <w:pPr>
        <w:pStyle w:val="Kop1"/>
        <w:numPr>
          <w:ilvl w:val="0"/>
          <w:numId w:val="9"/>
        </w:numPr>
        <w:rPr>
          <w:rFonts w:ascii="Verdana" w:eastAsiaTheme="minorHAnsi" w:hAnsi="Verdana" w:cstheme="minorBidi"/>
          <w:b/>
          <w:bCs/>
          <w:color w:val="auto"/>
          <w:sz w:val="19"/>
          <w:szCs w:val="22"/>
        </w:rPr>
      </w:pPr>
      <w:r>
        <w:rPr>
          <w:rFonts w:ascii="Verdana" w:eastAsiaTheme="minorHAnsi" w:hAnsi="Verdana" w:cstheme="minorBidi"/>
          <w:b/>
          <w:bCs/>
          <w:color w:val="auto"/>
          <w:sz w:val="19"/>
          <w:szCs w:val="22"/>
        </w:rPr>
        <w:t>Borging voorlopige dekking</w:t>
      </w:r>
    </w:p>
    <w:p w14:paraId="7491786D" w14:textId="58819339" w:rsidR="00B31F86" w:rsidRPr="008B61CE" w:rsidRDefault="00B31F86" w:rsidP="00B31F86">
      <w:pPr>
        <w:pStyle w:val="Lijstalinea"/>
        <w:numPr>
          <w:ilvl w:val="1"/>
          <w:numId w:val="9"/>
        </w:numPr>
        <w:ind w:left="720"/>
        <w:rPr>
          <w:b/>
          <w:bCs/>
        </w:rPr>
      </w:pPr>
      <w:r>
        <w:t>Op het moment dat tijdens de aanbesteding of tegen de voorlopige gunningsbeslissing door één van de andere Inschrijvers rechtsmiddelen worden aangewend en de rechter in kortgeding het bezwaar toewijst, dan zal de Inschrijver aan wie de verzekering voorlopig is gegund, zorgdragen voor volledige en onverkorte dekking over de gehele periode gerekend vanaf 1 januari 2023</w:t>
      </w:r>
      <w:r w:rsidRPr="008B61CE">
        <w:t xml:space="preserve"> </w:t>
      </w:r>
      <w:r>
        <w:t xml:space="preserve">tot op het moment van definitieve gunning aan de winnende </w:t>
      </w:r>
      <w:r w:rsidR="00A84EDC">
        <w:t>I</w:t>
      </w:r>
      <w:r>
        <w:t>nschrijver.</w:t>
      </w:r>
      <w:r w:rsidRPr="008B61CE">
        <w:t xml:space="preserve"> </w:t>
      </w:r>
    </w:p>
    <w:p w14:paraId="0BC5EC3B" w14:textId="1214762F" w:rsidR="00B31F86" w:rsidRPr="000E39CF" w:rsidRDefault="00B31F86" w:rsidP="00B31F86">
      <w:pPr>
        <w:pStyle w:val="Lijstalinea"/>
        <w:numPr>
          <w:ilvl w:val="1"/>
          <w:numId w:val="9"/>
        </w:numPr>
        <w:ind w:left="720"/>
        <w:rPr>
          <w:b/>
          <w:bCs/>
        </w:rPr>
      </w:pPr>
      <w:r>
        <w:t xml:space="preserve">De </w:t>
      </w:r>
      <w:r w:rsidR="00431242">
        <w:t>P</w:t>
      </w:r>
      <w:r>
        <w:t>remie voor de periode dat voorlopige dekking wordt verleend</w:t>
      </w:r>
      <w:r w:rsidRPr="008B61CE">
        <w:t xml:space="preserve"> </w:t>
      </w:r>
      <w:r>
        <w:t>wordt pro rata in rekening gebracht.</w:t>
      </w:r>
      <w:r w:rsidRPr="008B61CE">
        <w:br/>
      </w:r>
    </w:p>
    <w:p w14:paraId="43044603" w14:textId="05C35CDC" w:rsidR="00B31F86" w:rsidRPr="00B152BE" w:rsidRDefault="00B31F86" w:rsidP="00B31F86">
      <w:pPr>
        <w:pStyle w:val="Kop1"/>
        <w:numPr>
          <w:ilvl w:val="0"/>
          <w:numId w:val="9"/>
        </w:numPr>
        <w:rPr>
          <w:rFonts w:ascii="Verdana" w:eastAsiaTheme="minorHAnsi" w:hAnsi="Verdana" w:cstheme="minorBidi"/>
          <w:b/>
          <w:bCs/>
          <w:color w:val="auto"/>
          <w:sz w:val="19"/>
          <w:szCs w:val="22"/>
        </w:rPr>
      </w:pPr>
      <w:r w:rsidRPr="001A5F99">
        <w:rPr>
          <w:rFonts w:ascii="Verdana" w:eastAsiaTheme="minorHAnsi" w:hAnsi="Verdana" w:cstheme="minorBidi"/>
          <w:b/>
          <w:bCs/>
          <w:color w:val="auto"/>
          <w:sz w:val="19"/>
          <w:szCs w:val="22"/>
        </w:rPr>
        <w:t xml:space="preserve">Tussentijdse aanpassing en einde </w:t>
      </w:r>
      <w:r w:rsidR="00A84EDC">
        <w:rPr>
          <w:rFonts w:ascii="Verdana" w:eastAsiaTheme="minorHAnsi" w:hAnsi="Verdana" w:cstheme="minorBidi"/>
          <w:b/>
          <w:bCs/>
          <w:color w:val="auto"/>
          <w:sz w:val="19"/>
          <w:szCs w:val="22"/>
        </w:rPr>
        <w:t>O</w:t>
      </w:r>
      <w:r w:rsidRPr="001A5F99">
        <w:rPr>
          <w:rFonts w:ascii="Verdana" w:eastAsiaTheme="minorHAnsi" w:hAnsi="Verdana" w:cstheme="minorBidi"/>
          <w:b/>
          <w:bCs/>
          <w:color w:val="auto"/>
          <w:sz w:val="19"/>
          <w:szCs w:val="22"/>
        </w:rPr>
        <w:t>vereenkomst</w:t>
      </w:r>
      <w:r>
        <w:rPr>
          <w:rFonts w:ascii="Verdana" w:eastAsiaTheme="minorHAnsi" w:hAnsi="Verdana" w:cstheme="minorBidi"/>
          <w:b/>
          <w:bCs/>
          <w:color w:val="auto"/>
          <w:sz w:val="19"/>
          <w:szCs w:val="22"/>
        </w:rPr>
        <w:t xml:space="preserve"> </w:t>
      </w:r>
      <w:r w:rsidRPr="00B152BE">
        <w:rPr>
          <w:rFonts w:ascii="Verdana" w:eastAsiaTheme="minorHAnsi" w:hAnsi="Verdana" w:cstheme="minorBidi"/>
          <w:b/>
          <w:bCs/>
          <w:color w:val="auto"/>
          <w:sz w:val="19"/>
          <w:szCs w:val="22"/>
        </w:rPr>
        <w:br/>
      </w:r>
    </w:p>
    <w:p w14:paraId="15FEABDF" w14:textId="77777777" w:rsidR="00B31F86" w:rsidRDefault="00B31F86" w:rsidP="00B31F86">
      <w:pPr>
        <w:pStyle w:val="Lijstalinea"/>
        <w:numPr>
          <w:ilvl w:val="1"/>
          <w:numId w:val="9"/>
        </w:numPr>
        <w:ind w:left="720"/>
        <w:rPr>
          <w:szCs w:val="19"/>
        </w:rPr>
      </w:pPr>
      <w:r>
        <w:rPr>
          <w:szCs w:val="19"/>
        </w:rPr>
        <w:t>Het Premietarief</w:t>
      </w:r>
      <w:r w:rsidRPr="00503E91">
        <w:rPr>
          <w:szCs w:val="19"/>
        </w:rPr>
        <w:t xml:space="preserve"> </w:t>
      </w:r>
      <w:r>
        <w:rPr>
          <w:szCs w:val="19"/>
        </w:rPr>
        <w:t>staat</w:t>
      </w:r>
      <w:r w:rsidRPr="00503E91">
        <w:rPr>
          <w:szCs w:val="19"/>
        </w:rPr>
        <w:t xml:space="preserve"> gedurende de </w:t>
      </w:r>
      <w:r>
        <w:rPr>
          <w:szCs w:val="19"/>
        </w:rPr>
        <w:t xml:space="preserve">eerste 36 maanden </w:t>
      </w:r>
      <w:r w:rsidRPr="00503E91">
        <w:rPr>
          <w:szCs w:val="19"/>
        </w:rPr>
        <w:t xml:space="preserve">van het contract </w:t>
      </w:r>
      <w:r>
        <w:rPr>
          <w:szCs w:val="19"/>
        </w:rPr>
        <w:t>vast</w:t>
      </w:r>
      <w:r w:rsidRPr="00503E91">
        <w:rPr>
          <w:szCs w:val="19"/>
        </w:rPr>
        <w:t xml:space="preserve">; na het verstrijken van </w:t>
      </w:r>
      <w:r>
        <w:rPr>
          <w:szCs w:val="19"/>
        </w:rPr>
        <w:t xml:space="preserve">36 maanden </w:t>
      </w:r>
      <w:r w:rsidRPr="00503E91">
        <w:rPr>
          <w:szCs w:val="19"/>
        </w:rPr>
        <w:t xml:space="preserve">is indexering </w:t>
      </w:r>
      <w:r>
        <w:rPr>
          <w:szCs w:val="19"/>
        </w:rPr>
        <w:t xml:space="preserve">van het Premietarief </w:t>
      </w:r>
      <w:r w:rsidRPr="00503E91">
        <w:rPr>
          <w:szCs w:val="19"/>
        </w:rPr>
        <w:t>conform de van toepassing zijnde CPI (Consumenten Prijs Index)</w:t>
      </w:r>
      <w:r w:rsidRPr="00503E91">
        <w:rPr>
          <w:spacing w:val="-4"/>
          <w:szCs w:val="19"/>
        </w:rPr>
        <w:t xml:space="preserve"> </w:t>
      </w:r>
      <w:r w:rsidRPr="00503E91">
        <w:rPr>
          <w:szCs w:val="19"/>
        </w:rPr>
        <w:t>toegestaan</w:t>
      </w:r>
      <w:r>
        <w:rPr>
          <w:szCs w:val="19"/>
        </w:rPr>
        <w:t>.</w:t>
      </w:r>
    </w:p>
    <w:p w14:paraId="66144820" w14:textId="77777777" w:rsidR="00B31F86" w:rsidRPr="00E323EC" w:rsidRDefault="00B31F86" w:rsidP="00B31F86">
      <w:pPr>
        <w:pStyle w:val="Lijstalinea"/>
        <w:numPr>
          <w:ilvl w:val="1"/>
          <w:numId w:val="9"/>
        </w:numPr>
        <w:ind w:left="720"/>
        <w:rPr>
          <w:szCs w:val="19"/>
        </w:rPr>
      </w:pPr>
      <w:r>
        <w:rPr>
          <w:szCs w:val="19"/>
        </w:rPr>
        <w:t xml:space="preserve">Jaarlijkse naverrekening middels een opgaveformulier is toegestaan. </w:t>
      </w:r>
    </w:p>
    <w:p w14:paraId="331FE3B8" w14:textId="20C18144" w:rsidR="00B31F86" w:rsidRPr="00144133" w:rsidRDefault="00B31F86" w:rsidP="00144133">
      <w:pPr>
        <w:pStyle w:val="Lijstalinea"/>
        <w:numPr>
          <w:ilvl w:val="1"/>
          <w:numId w:val="9"/>
        </w:numPr>
        <w:ind w:left="720"/>
        <w:rPr>
          <w:szCs w:val="19"/>
        </w:rPr>
      </w:pPr>
      <w:r w:rsidRPr="00503E91">
        <w:rPr>
          <w:szCs w:val="19"/>
        </w:rPr>
        <w:t xml:space="preserve">Voor </w:t>
      </w:r>
      <w:r w:rsidR="00431242">
        <w:rPr>
          <w:szCs w:val="19"/>
        </w:rPr>
        <w:t>V</w:t>
      </w:r>
      <w:r w:rsidRPr="00503E91">
        <w:rPr>
          <w:szCs w:val="19"/>
        </w:rPr>
        <w:t>erzekeraar</w:t>
      </w:r>
      <w:r>
        <w:rPr>
          <w:szCs w:val="19"/>
        </w:rPr>
        <w:t>(s)</w:t>
      </w:r>
      <w:r w:rsidRPr="00503E91">
        <w:rPr>
          <w:szCs w:val="19"/>
        </w:rPr>
        <w:t xml:space="preserve"> geldt</w:t>
      </w:r>
      <w:r>
        <w:rPr>
          <w:szCs w:val="19"/>
        </w:rPr>
        <w:t xml:space="preserve"> een</w:t>
      </w:r>
      <w:r w:rsidRPr="00503E91">
        <w:rPr>
          <w:szCs w:val="19"/>
        </w:rPr>
        <w:t xml:space="preserve"> opzegtermijn van 4 maanden</w:t>
      </w:r>
      <w:r>
        <w:rPr>
          <w:szCs w:val="19"/>
        </w:rPr>
        <w:t xml:space="preserve"> i.v.m </w:t>
      </w:r>
      <w:r w:rsidR="00144133">
        <w:rPr>
          <w:szCs w:val="19"/>
        </w:rPr>
        <w:t>het uitzetten van een nieuwe aanbesteding. Indien blijkt dat Verzekeringnemer meer tijd nodig heeft, dan is Verzekeraar verplicht mee te werken aan een overbruggingsovereenkomst, zodat Verzekeringnemer te allen tijde beschikt over verzekeringsdekking. In dat geval kan Verzekeraar het actuele en aangapaste Premietarief in rekening brengen.</w:t>
      </w:r>
    </w:p>
    <w:p w14:paraId="696FD97E" w14:textId="41D5ABDD" w:rsidR="00B31F86" w:rsidRDefault="00B31F86" w:rsidP="00B31F86">
      <w:pPr>
        <w:pStyle w:val="Lijstalinea"/>
        <w:numPr>
          <w:ilvl w:val="1"/>
          <w:numId w:val="9"/>
        </w:numPr>
        <w:ind w:left="720"/>
        <w:rPr>
          <w:szCs w:val="19"/>
        </w:rPr>
      </w:pPr>
      <w:r w:rsidRPr="00503E91">
        <w:rPr>
          <w:szCs w:val="19"/>
        </w:rPr>
        <w:t xml:space="preserve">Voor </w:t>
      </w:r>
      <w:r w:rsidR="00431242">
        <w:rPr>
          <w:szCs w:val="19"/>
        </w:rPr>
        <w:t>V</w:t>
      </w:r>
      <w:r w:rsidRPr="00503E91">
        <w:rPr>
          <w:szCs w:val="19"/>
        </w:rPr>
        <w:t>erzekeringnemer geldt een opzegtermijn van 2</w:t>
      </w:r>
      <w:r>
        <w:rPr>
          <w:szCs w:val="19"/>
        </w:rPr>
        <w:t xml:space="preserve"> </w:t>
      </w:r>
      <w:r w:rsidRPr="00503E91">
        <w:rPr>
          <w:szCs w:val="19"/>
        </w:rPr>
        <w:t>maanden</w:t>
      </w:r>
      <w:r>
        <w:rPr>
          <w:szCs w:val="19"/>
        </w:rPr>
        <w:t>.</w:t>
      </w:r>
    </w:p>
    <w:p w14:paraId="02F793D7" w14:textId="11B79B2A" w:rsidR="00B31F86" w:rsidRPr="00F36860" w:rsidRDefault="00B31F86" w:rsidP="00B31F86">
      <w:pPr>
        <w:pStyle w:val="Lijstalinea"/>
        <w:numPr>
          <w:ilvl w:val="1"/>
          <w:numId w:val="9"/>
        </w:numPr>
        <w:ind w:left="720"/>
        <w:rPr>
          <w:szCs w:val="19"/>
        </w:rPr>
      </w:pPr>
      <w:r>
        <w:t xml:space="preserve">Verzekeraar stuurt minimaal 4 maanden voor de contractvervaldatum een verlengingsvoorstel aan </w:t>
      </w:r>
      <w:r w:rsidR="00AD4A81">
        <w:t>V</w:t>
      </w:r>
      <w:r>
        <w:t>erzekeringnemer.</w:t>
      </w:r>
    </w:p>
    <w:p w14:paraId="6EEF4325" w14:textId="77777777" w:rsidR="00B31F86" w:rsidRDefault="00B31F86" w:rsidP="00B31F86">
      <w:pPr>
        <w:pStyle w:val="Kop1"/>
        <w:numPr>
          <w:ilvl w:val="0"/>
          <w:numId w:val="9"/>
        </w:numPr>
        <w:rPr>
          <w:rFonts w:ascii="Verdana" w:eastAsiaTheme="minorHAnsi" w:hAnsi="Verdana" w:cstheme="minorBidi"/>
          <w:b/>
          <w:bCs/>
          <w:color w:val="auto"/>
          <w:sz w:val="19"/>
          <w:szCs w:val="22"/>
        </w:rPr>
      </w:pPr>
      <w:r w:rsidRPr="00ED7FBA">
        <w:rPr>
          <w:rFonts w:ascii="Verdana" w:eastAsiaTheme="minorHAnsi" w:hAnsi="Verdana" w:cstheme="minorBidi"/>
          <w:b/>
          <w:bCs/>
          <w:color w:val="auto"/>
          <w:sz w:val="19"/>
          <w:szCs w:val="22"/>
        </w:rPr>
        <w:t>Geldigheid</w:t>
      </w:r>
    </w:p>
    <w:p w14:paraId="6BEFCA71" w14:textId="6E565BBA" w:rsidR="00B31F86" w:rsidRDefault="00B31F86" w:rsidP="00B31F86">
      <w:pPr>
        <w:pStyle w:val="Lijstalinea"/>
        <w:numPr>
          <w:ilvl w:val="1"/>
          <w:numId w:val="9"/>
        </w:numPr>
        <w:ind w:left="720"/>
      </w:pPr>
      <w:r>
        <w:t>Indien en voor zover enige bepaling nietig, vernietigbaar, niet rechtsgeldig of afdwingbaar zou mogen zijn, blijft het anders bepaalde in de Overeenkomst volledig van toepassing.</w:t>
      </w:r>
    </w:p>
    <w:p w14:paraId="69364676" w14:textId="77777777" w:rsidR="00B31F86" w:rsidRDefault="00B31F86" w:rsidP="00B31F86">
      <w:pPr>
        <w:pStyle w:val="Lijstalinea"/>
        <w:numPr>
          <w:ilvl w:val="1"/>
          <w:numId w:val="9"/>
        </w:numPr>
        <w:ind w:left="720"/>
      </w:pPr>
      <w:r>
        <w:t>Verzekeringnemer en Verzekeraar zullen dan in overleg treden teneinde nieuwe bepalingen ter vervanging van de nietige, vernietigbare, niet rechtsgeldige of afdwingbare bepalingen overeen te komen, waarbij zoveel als mogelijk het doel en de strekking van de oorspronkelijke bepalingen in acht wordt genomen en de voor Verzekeringnemer in dat verband meest gunstige bepaling(en) wordt gekozen.</w:t>
      </w:r>
    </w:p>
    <w:p w14:paraId="623A0EFB" w14:textId="5B27905A" w:rsidR="00B31F86" w:rsidRDefault="00B31F86" w:rsidP="00B31F86">
      <w:pPr>
        <w:pStyle w:val="Lijstalinea"/>
        <w:numPr>
          <w:ilvl w:val="1"/>
          <w:numId w:val="9"/>
        </w:numPr>
        <w:ind w:left="720"/>
      </w:pPr>
      <w:r>
        <w:lastRenderedPageBreak/>
        <w:t xml:space="preserve">Wijzigingen van en/of aanvullingen op de </w:t>
      </w:r>
      <w:r w:rsidR="00A84EDC">
        <w:t>O</w:t>
      </w:r>
      <w:r>
        <w:t xml:space="preserve">vereenkomst zijn slechts geldig indien deze zijn vastgelegd in een schriftelijke </w:t>
      </w:r>
      <w:r w:rsidR="00A84EDC">
        <w:t>O</w:t>
      </w:r>
      <w:r>
        <w:t>vereenkomst die is ondertekend door Verzekeringnemer en Verzekeraar.</w:t>
      </w:r>
    </w:p>
    <w:p w14:paraId="685DA586" w14:textId="77777777" w:rsidR="00B31F86" w:rsidRDefault="00B31F86" w:rsidP="00B31F86">
      <w:pPr>
        <w:pStyle w:val="Lijstalinea"/>
      </w:pPr>
    </w:p>
    <w:p w14:paraId="6BA3E68F" w14:textId="77777777" w:rsidR="00B31F86" w:rsidRDefault="00B31F86" w:rsidP="00B31F86">
      <w:pPr>
        <w:pStyle w:val="Kop1"/>
        <w:numPr>
          <w:ilvl w:val="0"/>
          <w:numId w:val="9"/>
        </w:numPr>
        <w:rPr>
          <w:rFonts w:ascii="Verdana" w:eastAsiaTheme="minorHAnsi" w:hAnsi="Verdana" w:cstheme="minorBidi"/>
          <w:b/>
          <w:bCs/>
          <w:color w:val="auto"/>
          <w:sz w:val="19"/>
          <w:szCs w:val="22"/>
        </w:rPr>
      </w:pPr>
      <w:r w:rsidRPr="00B943B5">
        <w:rPr>
          <w:rFonts w:ascii="Verdana" w:eastAsiaTheme="minorHAnsi" w:hAnsi="Verdana" w:cstheme="minorBidi"/>
          <w:b/>
          <w:bCs/>
          <w:color w:val="auto"/>
          <w:sz w:val="19"/>
          <w:szCs w:val="22"/>
        </w:rPr>
        <w:t>Verzuimen en onjuistheden</w:t>
      </w:r>
    </w:p>
    <w:p w14:paraId="09D0F6D6" w14:textId="77777777" w:rsidR="00B31F86" w:rsidRDefault="00B31F86" w:rsidP="00B31F86">
      <w:pPr>
        <w:pStyle w:val="Lijstalinea"/>
        <w:numPr>
          <w:ilvl w:val="1"/>
          <w:numId w:val="9"/>
        </w:numPr>
        <w:ind w:left="720"/>
      </w:pPr>
      <w:r>
        <w:t>Verzekeraars zullen zich in geval van schade niet beroepen op te goeder trouw gemaakte verzuimen of vergissingen. Zodra een verzuim of vergissing bekend wordt zal Verzekeringnemer dit zo spoedig als redelijkerwijs mogelijk aan Verzekeraar(s) melden.</w:t>
      </w:r>
    </w:p>
    <w:p w14:paraId="309A1F06" w14:textId="77777777" w:rsidR="00B31F86" w:rsidRDefault="00B31F86" w:rsidP="00B31F86">
      <w:pPr>
        <w:pStyle w:val="Lijstalinea"/>
      </w:pPr>
    </w:p>
    <w:p w14:paraId="23A4F443" w14:textId="4984AB24" w:rsidR="00B31F86" w:rsidRDefault="00B31F86" w:rsidP="00B31F86">
      <w:pPr>
        <w:pStyle w:val="Kop1"/>
        <w:numPr>
          <w:ilvl w:val="0"/>
          <w:numId w:val="9"/>
        </w:numPr>
        <w:rPr>
          <w:rFonts w:ascii="Verdana" w:eastAsiaTheme="minorHAnsi" w:hAnsi="Verdana" w:cstheme="minorBidi"/>
          <w:b/>
          <w:bCs/>
          <w:color w:val="auto"/>
          <w:sz w:val="19"/>
          <w:szCs w:val="22"/>
        </w:rPr>
      </w:pPr>
      <w:r w:rsidRPr="00B943B5">
        <w:rPr>
          <w:rFonts w:ascii="Verdana" w:eastAsiaTheme="minorHAnsi" w:hAnsi="Verdana" w:cstheme="minorBidi"/>
          <w:b/>
          <w:bCs/>
          <w:color w:val="auto"/>
          <w:sz w:val="19"/>
          <w:szCs w:val="22"/>
        </w:rPr>
        <w:t>Rangorde</w:t>
      </w:r>
      <w:r>
        <w:rPr>
          <w:rFonts w:ascii="Verdana" w:eastAsiaTheme="minorHAnsi" w:hAnsi="Verdana" w:cstheme="minorBidi"/>
          <w:b/>
          <w:bCs/>
          <w:color w:val="auto"/>
          <w:sz w:val="19"/>
          <w:szCs w:val="22"/>
        </w:rPr>
        <w:t xml:space="preserve"> voor verzekeringstukken </w:t>
      </w:r>
      <w:r w:rsidR="00A84EDC">
        <w:rPr>
          <w:rFonts w:ascii="Verdana" w:eastAsiaTheme="minorHAnsi" w:hAnsi="Verdana" w:cstheme="minorBidi"/>
          <w:b/>
          <w:bCs/>
          <w:color w:val="auto"/>
          <w:sz w:val="19"/>
          <w:szCs w:val="22"/>
        </w:rPr>
        <w:t>P</w:t>
      </w:r>
      <w:r>
        <w:rPr>
          <w:rFonts w:ascii="Verdana" w:eastAsiaTheme="minorHAnsi" w:hAnsi="Verdana" w:cstheme="minorBidi"/>
          <w:b/>
          <w:bCs/>
          <w:color w:val="auto"/>
          <w:sz w:val="19"/>
          <w:szCs w:val="22"/>
        </w:rPr>
        <w:t>olis/clausule en voorwaarden</w:t>
      </w:r>
    </w:p>
    <w:p w14:paraId="0A3B61F8" w14:textId="77777777" w:rsidR="00B31F86" w:rsidRPr="00684829" w:rsidRDefault="00B31F86" w:rsidP="00B31F86"/>
    <w:p w14:paraId="5F9D0D16" w14:textId="49C92402" w:rsidR="00B31F86" w:rsidRDefault="00B31F86" w:rsidP="00144133">
      <w:pPr>
        <w:pStyle w:val="Lijstalinea"/>
        <w:numPr>
          <w:ilvl w:val="1"/>
          <w:numId w:val="9"/>
        </w:numPr>
        <w:ind w:left="720"/>
      </w:pPr>
      <w:r>
        <w:t>De rangorde geldt zoals die staat genoemd in de Aanbestedingsleidraad.</w:t>
      </w:r>
    </w:p>
    <w:p w14:paraId="44773B51" w14:textId="77777777" w:rsidR="00144133" w:rsidRDefault="00144133" w:rsidP="00144133">
      <w:pPr>
        <w:pStyle w:val="Lijstalinea"/>
      </w:pPr>
    </w:p>
    <w:p w14:paraId="270BF011" w14:textId="5BF2CA34" w:rsidR="00B31F86" w:rsidRDefault="00B31F86" w:rsidP="00B31F86">
      <w:pPr>
        <w:pStyle w:val="Lijstalinea"/>
        <w:numPr>
          <w:ilvl w:val="0"/>
          <w:numId w:val="19"/>
        </w:numPr>
        <w:spacing w:after="160" w:line="259" w:lineRule="auto"/>
      </w:pPr>
      <w:r>
        <w:t xml:space="preserve">Het polisblad inclusief clausules gaat </w:t>
      </w:r>
      <w:r w:rsidR="00144133">
        <w:t xml:space="preserve">in rang </w:t>
      </w:r>
      <w:r>
        <w:t>voor op de algemene voorwaarden en/of productvoorwaarden</w:t>
      </w:r>
      <w:r w:rsidR="00144133">
        <w:t>.</w:t>
      </w:r>
    </w:p>
    <w:p w14:paraId="1005854F" w14:textId="0F1C4167" w:rsidR="00B31F86" w:rsidRDefault="00B31F86" w:rsidP="00B31F86">
      <w:pPr>
        <w:pStyle w:val="Lijstalinea"/>
        <w:numPr>
          <w:ilvl w:val="0"/>
          <w:numId w:val="18"/>
        </w:numPr>
        <w:spacing w:after="160" w:line="259" w:lineRule="auto"/>
      </w:pPr>
      <w:r>
        <w:t xml:space="preserve">Specifieke productvoorwaarden gaan </w:t>
      </w:r>
      <w:r w:rsidR="00144133">
        <w:t xml:space="preserve">in rang </w:t>
      </w:r>
      <w:r>
        <w:t>voor algemene voorwaarden</w:t>
      </w:r>
      <w:r w:rsidR="00144133">
        <w:t>.</w:t>
      </w:r>
    </w:p>
    <w:p w14:paraId="3ED7E5F7" w14:textId="77777777" w:rsidR="00B31F86" w:rsidRDefault="00B31F86" w:rsidP="00B31F86">
      <w:pPr>
        <w:pStyle w:val="Lijstalinea"/>
        <w:numPr>
          <w:ilvl w:val="0"/>
          <w:numId w:val="18"/>
        </w:numPr>
        <w:spacing w:after="160" w:line="259" w:lineRule="auto"/>
      </w:pPr>
      <w:r w:rsidRPr="00F67C7B">
        <w:t>Tegenstrijdigheden in bepalingen van gelijke rangorde zullen nimmer ten nadele van de verzekerde(n) worden uitgelegd</w:t>
      </w:r>
      <w:r w:rsidRPr="00F67C7B">
        <w:rPr>
          <w:b/>
        </w:rPr>
        <w:t>.</w:t>
      </w:r>
    </w:p>
    <w:p w14:paraId="7B9E0C65" w14:textId="77777777" w:rsidR="00B31F86" w:rsidRDefault="00B31F86" w:rsidP="00B31F86">
      <w:pPr>
        <w:pStyle w:val="Lijstalinea"/>
        <w:spacing w:after="160" w:line="259" w:lineRule="auto"/>
      </w:pPr>
    </w:p>
    <w:p w14:paraId="794E6C75" w14:textId="77777777" w:rsidR="00B31F86" w:rsidRDefault="00B31F86" w:rsidP="00B31F86">
      <w:pPr>
        <w:spacing w:after="160" w:line="259" w:lineRule="auto"/>
      </w:pPr>
    </w:p>
    <w:p w14:paraId="6315E671" w14:textId="50A3C8C0" w:rsidR="00B31F86" w:rsidRDefault="00B31F86" w:rsidP="00B31F86">
      <w:pPr>
        <w:spacing w:after="160" w:line="256" w:lineRule="auto"/>
        <w:rPr>
          <w:rFonts w:eastAsiaTheme="majorEastAsia" w:cstheme="majorBidi"/>
          <w:b/>
          <w:bCs/>
          <w:sz w:val="24"/>
          <w:szCs w:val="24"/>
          <w:u w:val="single"/>
        </w:rPr>
      </w:pPr>
      <w:r>
        <w:rPr>
          <w:rFonts w:eastAsiaTheme="majorEastAsia" w:cstheme="majorBidi"/>
          <w:b/>
          <w:bCs/>
          <w:sz w:val="24"/>
          <w:szCs w:val="24"/>
          <w:u w:val="single"/>
        </w:rPr>
        <w:br w:type="page"/>
      </w:r>
    </w:p>
    <w:p w14:paraId="4FDB6C62" w14:textId="38D77417" w:rsidR="003D7FEB" w:rsidRDefault="003D7FEB" w:rsidP="003D7FEB">
      <w:pPr>
        <w:spacing w:after="160" w:line="256" w:lineRule="auto"/>
        <w:rPr>
          <w:rFonts w:eastAsiaTheme="majorEastAsia" w:cstheme="majorBidi"/>
          <w:b/>
          <w:bCs/>
          <w:sz w:val="24"/>
          <w:szCs w:val="24"/>
          <w:u w:val="single"/>
        </w:rPr>
      </w:pPr>
      <w:r>
        <w:rPr>
          <w:rFonts w:eastAsiaTheme="majorEastAsia" w:cstheme="majorBidi"/>
          <w:b/>
          <w:bCs/>
          <w:sz w:val="24"/>
          <w:szCs w:val="24"/>
          <w:u w:val="single"/>
        </w:rPr>
        <w:lastRenderedPageBreak/>
        <w:t xml:space="preserve">Hoofdstuk </w:t>
      </w:r>
      <w:r w:rsidR="00B31F86">
        <w:rPr>
          <w:rFonts w:eastAsiaTheme="majorEastAsia" w:cstheme="majorBidi"/>
          <w:b/>
          <w:bCs/>
          <w:sz w:val="24"/>
          <w:szCs w:val="24"/>
          <w:u w:val="single"/>
        </w:rPr>
        <w:t>3</w:t>
      </w:r>
      <w:r>
        <w:rPr>
          <w:rFonts w:eastAsiaTheme="majorEastAsia" w:cstheme="majorBidi"/>
          <w:b/>
          <w:bCs/>
          <w:sz w:val="24"/>
          <w:szCs w:val="24"/>
          <w:u w:val="single"/>
        </w:rPr>
        <w:t>: Artikelen uit de AWVODI</w:t>
      </w:r>
    </w:p>
    <w:p w14:paraId="026127F2" w14:textId="17FB4D4B" w:rsidR="0037338B" w:rsidRDefault="0037338B" w:rsidP="0037338B">
      <w:pPr>
        <w:spacing w:after="160" w:line="259" w:lineRule="auto"/>
      </w:pPr>
      <w:r>
        <w:t xml:space="preserve">De </w:t>
      </w:r>
      <w:r w:rsidRPr="003D62FA">
        <w:t>Algemene Waterschap</w:t>
      </w:r>
      <w:r>
        <w:t xml:space="preserve"> </w:t>
      </w:r>
      <w:r w:rsidRPr="003D62FA">
        <w:t>inkoopvoorwaarden voor het verstrekken van opdrachten tot het verrichten van diensten 2018 (AWVODI-2018)</w:t>
      </w:r>
      <w:r>
        <w:t xml:space="preserve"> zijn niet integraal van toepassing op deze aanbesteding. Aanbestedende dienst heeft artikelen die wel relevant zijn voor deze aanbesteding opgenomen.  </w:t>
      </w:r>
    </w:p>
    <w:p w14:paraId="2FD9D63A" w14:textId="5E624D90" w:rsidR="003D7FEB" w:rsidRDefault="0037338B" w:rsidP="0037338B">
      <w:pPr>
        <w:spacing w:after="160" w:line="259" w:lineRule="auto"/>
      </w:pPr>
      <w:r>
        <w:t>Onderstaande artikelen uit de AWVODI 2018 zijn echter wel opgenomen als eis in dit Programma van Eisen. Deze algemene voorwaarden zijn aanvullend op het bepaalde in hoofdstuk 1 en 2, hetwelk in rang prevaleren ten opzichte van het bepaalde in Hoofdstuk 3.</w:t>
      </w:r>
    </w:p>
    <w:p w14:paraId="52978C3A" w14:textId="77777777" w:rsidR="003D7FEB" w:rsidRDefault="003D7FEB" w:rsidP="003D7FEB">
      <w:pPr>
        <w:pStyle w:val="Lijstalinea"/>
        <w:numPr>
          <w:ilvl w:val="0"/>
          <w:numId w:val="10"/>
        </w:numPr>
        <w:spacing w:after="160" w:line="256" w:lineRule="auto"/>
        <w:rPr>
          <w:b/>
          <w:bCs/>
        </w:rPr>
      </w:pPr>
      <w:r>
        <w:rPr>
          <w:b/>
          <w:bCs/>
        </w:rPr>
        <w:t>Vertraging in werkzaamheden</w:t>
      </w:r>
    </w:p>
    <w:p w14:paraId="1AEB699C" w14:textId="0BFB78DC" w:rsidR="003D7FEB" w:rsidRDefault="004E1983" w:rsidP="003D7FEB">
      <w:pPr>
        <w:spacing w:after="160" w:line="256" w:lineRule="auto"/>
        <w:ind w:left="708" w:hanging="708"/>
      </w:pPr>
      <w:r>
        <w:t>1</w:t>
      </w:r>
      <w:r w:rsidR="003D7FEB">
        <w:t xml:space="preserve">.1 </w:t>
      </w:r>
      <w:r w:rsidR="003D7FEB">
        <w:tab/>
        <w:t>Indien de voortgang van de werkzaamheden vertraging dreigt te ondervinden, bericht Opdrachtnemer dat onmiddellijk aan Opdrachtgever met vermelding van oorzaak en consequenties daarvan. Tevens stelt Opdrachtnemer maatregelen voor om verdere vertraging te voorkomen.</w:t>
      </w:r>
    </w:p>
    <w:p w14:paraId="543F45A9" w14:textId="0E43CE04" w:rsidR="003D7FEB" w:rsidRDefault="003D7FEB" w:rsidP="003D7FEB">
      <w:pPr>
        <w:pStyle w:val="Lijstalinea"/>
        <w:numPr>
          <w:ilvl w:val="0"/>
          <w:numId w:val="10"/>
        </w:numPr>
        <w:spacing w:after="160" w:line="256" w:lineRule="auto"/>
        <w:rPr>
          <w:b/>
          <w:bCs/>
        </w:rPr>
      </w:pPr>
      <w:r>
        <w:rPr>
          <w:b/>
          <w:bCs/>
        </w:rPr>
        <w:t xml:space="preserve">Overdracht aan </w:t>
      </w:r>
      <w:r w:rsidR="00A84EDC">
        <w:rPr>
          <w:b/>
          <w:bCs/>
        </w:rPr>
        <w:t>D</w:t>
      </w:r>
      <w:r>
        <w:rPr>
          <w:b/>
          <w:bCs/>
        </w:rPr>
        <w:t>erden</w:t>
      </w:r>
    </w:p>
    <w:p w14:paraId="1A6042E2" w14:textId="518B5954" w:rsidR="003D7FEB" w:rsidRDefault="004E1983" w:rsidP="003D7FEB">
      <w:pPr>
        <w:spacing w:after="160" w:line="256" w:lineRule="auto"/>
        <w:ind w:left="708" w:hanging="708"/>
      </w:pPr>
      <w:r>
        <w:t>2</w:t>
      </w:r>
      <w:r w:rsidR="003D7FEB">
        <w:t>.1</w:t>
      </w:r>
      <w:r w:rsidR="003D7FEB">
        <w:tab/>
        <w:t xml:space="preserve">Partijen mogen de uit de Overeenkomst voortvloeiende rechten en verplichtingen niet zonder schriftelijke toestemming van de andere Partij aan een </w:t>
      </w:r>
      <w:r w:rsidR="00A84EDC">
        <w:t>D</w:t>
      </w:r>
      <w:r w:rsidR="003D7FEB">
        <w:t xml:space="preserve">erde overdragen. Toestemming wordt niet zonder redelijke grond geweigerd. Partijen kunnen daaraan voorwaarden verbinden. Dit geldt niet ten aanzien van het vestigen van beperkte rechten, zoals een pandrecht. </w:t>
      </w:r>
    </w:p>
    <w:p w14:paraId="79F28D73" w14:textId="77777777" w:rsidR="003D7FEB" w:rsidRDefault="003D7FEB" w:rsidP="003D7FEB">
      <w:pPr>
        <w:pStyle w:val="Lijstalinea"/>
        <w:numPr>
          <w:ilvl w:val="0"/>
          <w:numId w:val="10"/>
        </w:numPr>
        <w:spacing w:after="160" w:line="256" w:lineRule="auto"/>
        <w:rPr>
          <w:b/>
          <w:bCs/>
        </w:rPr>
      </w:pPr>
      <w:r>
        <w:rPr>
          <w:b/>
          <w:bCs/>
        </w:rPr>
        <w:t>Reclame-uitingen</w:t>
      </w:r>
    </w:p>
    <w:p w14:paraId="69295B34" w14:textId="40E0F8AE" w:rsidR="003D7FEB" w:rsidRDefault="004E1983" w:rsidP="003D7FEB">
      <w:pPr>
        <w:spacing w:after="160" w:line="256" w:lineRule="auto"/>
        <w:ind w:left="708" w:hanging="708"/>
      </w:pPr>
      <w:r>
        <w:t>3</w:t>
      </w:r>
      <w:r w:rsidR="003D7FEB">
        <w:t xml:space="preserve">.1 </w:t>
      </w:r>
      <w:r w:rsidR="003D7FEB">
        <w:tab/>
        <w:t xml:space="preserve">Opdrachtnemer maakt in publicaties of reclame-uitingen impliciet noch expliciet meldingen van de opdrachtverlening en gebruikt de naam van de </w:t>
      </w:r>
      <w:r w:rsidR="00A84EDC">
        <w:t>O</w:t>
      </w:r>
      <w:r w:rsidR="003D7FEB">
        <w:t>pdrachtgever niet als referentie dan na toestemming van Opdrachtgever.</w:t>
      </w:r>
    </w:p>
    <w:p w14:paraId="729CBF6A" w14:textId="77777777" w:rsidR="003D7FEB" w:rsidRDefault="003D7FEB" w:rsidP="003D7FEB">
      <w:pPr>
        <w:pStyle w:val="Lijstalinea"/>
        <w:numPr>
          <w:ilvl w:val="0"/>
          <w:numId w:val="10"/>
        </w:numPr>
        <w:spacing w:after="160" w:line="256" w:lineRule="auto"/>
        <w:rPr>
          <w:b/>
          <w:bCs/>
        </w:rPr>
      </w:pPr>
      <w:r>
        <w:rPr>
          <w:b/>
          <w:bCs/>
        </w:rPr>
        <w:t>Ingebrekestelling</w:t>
      </w:r>
    </w:p>
    <w:p w14:paraId="02684A6F" w14:textId="77777777" w:rsidR="003D7FEB" w:rsidRDefault="003D7FEB" w:rsidP="004E1983">
      <w:pPr>
        <w:pStyle w:val="Lijstalinea"/>
        <w:numPr>
          <w:ilvl w:val="1"/>
          <w:numId w:val="10"/>
        </w:numPr>
        <w:spacing w:after="160" w:line="256" w:lineRule="auto"/>
        <w:ind w:hanging="1080"/>
      </w:pPr>
      <w:r>
        <w:t xml:space="preserve">Indien één der Partijen tekortschiet in de nakoming van haar verplichtingen uit de Overeenkomst,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Partij een redelijke termijn wordt gegund om alsnog haar verplichtingen na te komen. Deze termijn is een fatale termijn. Indien nakoming binnen deze termijn uitblijft, is de nalatige Partij in verzuim. Deze Ingebrekestelling is niet vereist indien de termijn waarbinnen de overeengekomen Diensten verricht hadden moeten zijn, voor de afloop daarvan is verlengd. Indien de nakoming ook niet heeft plaatsgevonden voor het einde van de verlengde termijn, is de nalatige Partij vanaf dat moment direct in verzuim. </w:t>
      </w:r>
    </w:p>
    <w:p w14:paraId="75FC40CA" w14:textId="77777777" w:rsidR="003D7FEB" w:rsidRDefault="003D7FEB" w:rsidP="003D7FEB">
      <w:pPr>
        <w:pStyle w:val="Lijstalinea"/>
        <w:spacing w:after="160" w:line="256" w:lineRule="auto"/>
        <w:ind w:left="1080"/>
      </w:pPr>
    </w:p>
    <w:p w14:paraId="694E75A0" w14:textId="77777777" w:rsidR="003D7FEB" w:rsidRDefault="003D7FEB" w:rsidP="003D7FEB">
      <w:pPr>
        <w:pStyle w:val="Lijstalinea"/>
        <w:numPr>
          <w:ilvl w:val="0"/>
          <w:numId w:val="10"/>
        </w:numPr>
        <w:spacing w:after="0" w:line="240" w:lineRule="auto"/>
        <w:rPr>
          <w:b/>
          <w:bCs/>
        </w:rPr>
      </w:pPr>
      <w:r>
        <w:rPr>
          <w:b/>
          <w:bCs/>
        </w:rPr>
        <w:t>Aansprakelijkheidsverzekering</w:t>
      </w:r>
    </w:p>
    <w:p w14:paraId="02036FCB" w14:textId="77777777" w:rsidR="003D7FEB" w:rsidRDefault="003D7FEB" w:rsidP="003D7FEB">
      <w:pPr>
        <w:pStyle w:val="Lijstalinea"/>
        <w:spacing w:after="0" w:line="240" w:lineRule="auto"/>
      </w:pPr>
    </w:p>
    <w:p w14:paraId="58E46B1A" w14:textId="0FF88573" w:rsidR="003D7FEB" w:rsidRDefault="004E1983" w:rsidP="003D7FEB">
      <w:pPr>
        <w:spacing w:after="0" w:line="240" w:lineRule="auto"/>
        <w:ind w:left="708" w:hanging="708"/>
      </w:pPr>
      <w:r>
        <w:t>5</w:t>
      </w:r>
      <w:r w:rsidR="003D7FEB">
        <w:t xml:space="preserve">.1 </w:t>
      </w:r>
      <w:r w:rsidR="003D7FEB">
        <w:tab/>
        <w:t>Opdrachtnemer heeft zich op een naar verkeersnormen binnen de betreffende branche passende en gebruikelijke wijze verzekerd en houdt zich ten minste zodanig verzekerd voor de navolgende risico's:</w:t>
      </w:r>
    </w:p>
    <w:p w14:paraId="4DEDB2AB" w14:textId="77777777" w:rsidR="003D7FEB" w:rsidRDefault="003D7FEB" w:rsidP="003D7FEB">
      <w:pPr>
        <w:spacing w:after="0" w:line="240" w:lineRule="auto"/>
        <w:ind w:firstLine="708"/>
      </w:pPr>
      <w:r>
        <w:t>a. beroepsaansprakelijkheid (risico's die voortvloeien uit Beroepsfouten); en/of</w:t>
      </w:r>
    </w:p>
    <w:p w14:paraId="32EC1C05" w14:textId="77777777" w:rsidR="003D7FEB" w:rsidRDefault="003D7FEB" w:rsidP="003D7FEB">
      <w:pPr>
        <w:spacing w:after="0" w:line="240" w:lineRule="auto"/>
        <w:ind w:left="708"/>
      </w:pPr>
      <w:r>
        <w:t>b. bedrijfsaansprakelijkheid (waaronder aansprakelijkheid voor schade toegebracht aan personen of zaken die eigendom zijn van Opdrachtgever); en/of</w:t>
      </w:r>
    </w:p>
    <w:p w14:paraId="26FBB3C0" w14:textId="77777777" w:rsidR="003D7FEB" w:rsidRDefault="003D7FEB" w:rsidP="003D7FEB">
      <w:pPr>
        <w:spacing w:after="0" w:line="240" w:lineRule="auto"/>
        <w:ind w:firstLine="708"/>
      </w:pPr>
      <w:r>
        <w:t>c. verlies van en schade aan bedrijfsinventaris (waaronder door brand en diefstal),</w:t>
      </w:r>
    </w:p>
    <w:p w14:paraId="212B8E9D" w14:textId="77777777" w:rsidR="003D7FEB" w:rsidRDefault="003D7FEB" w:rsidP="003D7FEB">
      <w:pPr>
        <w:spacing w:after="160" w:line="256" w:lineRule="auto"/>
        <w:ind w:firstLine="708"/>
      </w:pPr>
      <w:r>
        <w:t>inclusief de zaken die eigendom zijn van Opdrachtgever.</w:t>
      </w:r>
    </w:p>
    <w:p w14:paraId="1F0AE9EA" w14:textId="289BEE70" w:rsidR="003D7FEB" w:rsidRDefault="004E1983" w:rsidP="003D7FEB">
      <w:pPr>
        <w:spacing w:after="160" w:line="256" w:lineRule="auto"/>
        <w:ind w:left="708"/>
      </w:pPr>
      <w:r>
        <w:t>5</w:t>
      </w:r>
      <w:r w:rsidR="003D7FEB">
        <w:t xml:space="preserve">.2 Opdrachtnemer legt op verzoek van Opdrachtgever onverwijld (een gewaarmerkt afschrift van) de </w:t>
      </w:r>
      <w:r w:rsidR="00A84EDC">
        <w:t>P</w:t>
      </w:r>
      <w:r w:rsidR="003D7FEB">
        <w:t xml:space="preserve">olissen en de bewijzen van </w:t>
      </w:r>
      <w:r w:rsidR="00431242">
        <w:t>P</w:t>
      </w:r>
      <w:r w:rsidR="003D7FEB">
        <w:t xml:space="preserve">remiebetaling ter zake van de in het eerste lid bedoelde verzekeringen dan wel een verklaring van de </w:t>
      </w:r>
      <w:r w:rsidR="00431242">
        <w:t>V</w:t>
      </w:r>
      <w:r w:rsidR="003D7FEB">
        <w:t xml:space="preserve">erzekeraar </w:t>
      </w:r>
      <w:r w:rsidR="003D7FEB">
        <w:lastRenderedPageBreak/>
        <w:t>betreffende het bestaan van deze verzekeringen en het betaald zijn van de premie over. Opdrachtnemer beëindigt niet zonder voorafgaande schriftelijke toestemming van Opdrachtgever de verzekeringsovereenkomsten dan wel de condities waaronder deze zijn aangegaan. Evenmin wijzigt Opdrachtnemer het verzekerde bedrag ten nadele van Opdrachtgever zonder bedoelde toestemming. De door Opdrachtnemer verschuldigde verzekeringspremies worden geacht in de overeengekomen prijzen en tarieven te zijn begrepen.</w:t>
      </w:r>
    </w:p>
    <w:p w14:paraId="00BC776D" w14:textId="77777777" w:rsidR="003D7FEB" w:rsidRDefault="003D7FEB" w:rsidP="003D7FEB">
      <w:pPr>
        <w:spacing w:after="160" w:line="256" w:lineRule="auto"/>
      </w:pPr>
    </w:p>
    <w:p w14:paraId="593E33AA" w14:textId="77777777" w:rsidR="003D7FEB" w:rsidRDefault="003D7FEB" w:rsidP="003D7FEB">
      <w:pPr>
        <w:spacing w:after="160" w:line="256" w:lineRule="auto"/>
      </w:pPr>
    </w:p>
    <w:p w14:paraId="4250DAE6" w14:textId="77777777" w:rsidR="003D7FEB" w:rsidRDefault="003D7FEB" w:rsidP="003D7FEB">
      <w:pPr>
        <w:spacing w:after="160" w:line="256" w:lineRule="auto"/>
      </w:pPr>
    </w:p>
    <w:p w14:paraId="32EA7C34" w14:textId="77777777" w:rsidR="003D7FEB" w:rsidRDefault="003D7FEB" w:rsidP="003D7FEB">
      <w:pPr>
        <w:spacing w:after="160" w:line="256" w:lineRule="auto"/>
      </w:pPr>
    </w:p>
    <w:p w14:paraId="68AB97C7" w14:textId="77777777" w:rsidR="003D7FEB" w:rsidRDefault="003D7FEB" w:rsidP="003D7FEB">
      <w:pPr>
        <w:spacing w:after="160" w:line="256" w:lineRule="auto"/>
      </w:pPr>
    </w:p>
    <w:p w14:paraId="19EA92AC" w14:textId="77777777" w:rsidR="003D7FEB" w:rsidRDefault="003D7FEB" w:rsidP="003D7FEB">
      <w:pPr>
        <w:spacing w:after="160" w:line="256" w:lineRule="auto"/>
      </w:pPr>
    </w:p>
    <w:p w14:paraId="5709A11B" w14:textId="77777777" w:rsidR="003D7FEB" w:rsidRDefault="003D7FEB" w:rsidP="003D7FEB">
      <w:pPr>
        <w:spacing w:after="160" w:line="256" w:lineRule="auto"/>
      </w:pPr>
    </w:p>
    <w:p w14:paraId="277673BC" w14:textId="77777777" w:rsidR="003D7FEB" w:rsidRDefault="003D7FEB" w:rsidP="003D7FEB">
      <w:pPr>
        <w:spacing w:after="160" w:line="256" w:lineRule="auto"/>
      </w:pPr>
    </w:p>
    <w:p w14:paraId="0642AE7E" w14:textId="77777777" w:rsidR="003D7FEB" w:rsidRDefault="003D7FEB" w:rsidP="003D7FEB">
      <w:pPr>
        <w:spacing w:after="160" w:line="256" w:lineRule="auto"/>
      </w:pPr>
    </w:p>
    <w:p w14:paraId="472CDE48" w14:textId="77777777" w:rsidR="003D7FEB" w:rsidRDefault="003D7FEB" w:rsidP="003D7FEB">
      <w:pPr>
        <w:spacing w:after="160" w:line="256" w:lineRule="auto"/>
      </w:pPr>
    </w:p>
    <w:p w14:paraId="1F584713" w14:textId="77777777" w:rsidR="003D7FEB" w:rsidRDefault="003D7FEB" w:rsidP="003D7FEB">
      <w:pPr>
        <w:spacing w:after="160" w:line="256" w:lineRule="auto"/>
      </w:pPr>
    </w:p>
    <w:p w14:paraId="190FC831" w14:textId="18AB725B" w:rsidR="007848A8" w:rsidRDefault="007848A8" w:rsidP="003D7FEB">
      <w:pPr>
        <w:pStyle w:val="Kop2"/>
        <w:rPr>
          <w:bCs/>
        </w:rPr>
      </w:pPr>
    </w:p>
    <w:p w14:paraId="4913A2F7" w14:textId="115FCAFB" w:rsidR="0034291E" w:rsidRDefault="0034291E">
      <w:pPr>
        <w:rPr>
          <w:bCs/>
        </w:rPr>
      </w:pPr>
    </w:p>
    <w:p w14:paraId="4D9EE6B1" w14:textId="77777777" w:rsidR="00AA0D8C" w:rsidRDefault="00AA0D8C" w:rsidP="007848A8">
      <w:pPr>
        <w:pStyle w:val="Kop2"/>
        <w:rPr>
          <w:rFonts w:ascii="Verdana" w:hAnsi="Verdana"/>
          <w:b/>
          <w:bCs/>
          <w:color w:val="auto"/>
          <w:sz w:val="24"/>
          <w:szCs w:val="24"/>
          <w:u w:val="single"/>
        </w:rPr>
      </w:pPr>
    </w:p>
    <w:p w14:paraId="2C366C7E" w14:textId="77777777" w:rsidR="00AA0D8C" w:rsidRDefault="00AA0D8C" w:rsidP="007848A8">
      <w:pPr>
        <w:pStyle w:val="Kop2"/>
        <w:rPr>
          <w:rFonts w:ascii="Verdana" w:hAnsi="Verdana"/>
          <w:b/>
          <w:bCs/>
          <w:color w:val="auto"/>
          <w:sz w:val="24"/>
          <w:szCs w:val="24"/>
          <w:u w:val="single"/>
        </w:rPr>
      </w:pPr>
    </w:p>
    <w:p w14:paraId="2296A2B6" w14:textId="77777777" w:rsidR="00AA0D8C" w:rsidRDefault="00AA0D8C" w:rsidP="007848A8">
      <w:pPr>
        <w:pStyle w:val="Kop2"/>
        <w:rPr>
          <w:rFonts w:ascii="Verdana" w:hAnsi="Verdana"/>
          <w:b/>
          <w:bCs/>
          <w:color w:val="auto"/>
          <w:sz w:val="24"/>
          <w:szCs w:val="24"/>
          <w:u w:val="single"/>
        </w:rPr>
      </w:pPr>
    </w:p>
    <w:p w14:paraId="26136226" w14:textId="77777777" w:rsidR="00AA0D8C" w:rsidRDefault="00AA0D8C" w:rsidP="007848A8">
      <w:pPr>
        <w:pStyle w:val="Kop2"/>
        <w:rPr>
          <w:rFonts w:ascii="Verdana" w:hAnsi="Verdana"/>
          <w:b/>
          <w:bCs/>
          <w:color w:val="auto"/>
          <w:sz w:val="24"/>
          <w:szCs w:val="24"/>
          <w:u w:val="single"/>
        </w:rPr>
      </w:pPr>
    </w:p>
    <w:p w14:paraId="648208C4" w14:textId="77777777" w:rsidR="00B31F86" w:rsidRDefault="00B31F86">
      <w:pPr>
        <w:rPr>
          <w:rFonts w:eastAsiaTheme="majorEastAsia" w:cstheme="majorBidi"/>
          <w:b/>
          <w:bCs/>
          <w:sz w:val="24"/>
          <w:szCs w:val="24"/>
          <w:u w:val="single"/>
        </w:rPr>
      </w:pPr>
      <w:r>
        <w:rPr>
          <w:b/>
          <w:bCs/>
          <w:sz w:val="24"/>
          <w:szCs w:val="24"/>
          <w:u w:val="single"/>
        </w:rPr>
        <w:br w:type="page"/>
      </w:r>
    </w:p>
    <w:p w14:paraId="1F553677" w14:textId="21E97D01" w:rsidR="007848A8" w:rsidRDefault="000154AF" w:rsidP="007848A8">
      <w:pPr>
        <w:pStyle w:val="Kop2"/>
        <w:rPr>
          <w:rFonts w:ascii="Verdana" w:hAnsi="Verdana"/>
          <w:b/>
          <w:bCs/>
          <w:color w:val="auto"/>
          <w:sz w:val="24"/>
          <w:szCs w:val="24"/>
          <w:u w:val="single"/>
        </w:rPr>
      </w:pPr>
      <w:r>
        <w:rPr>
          <w:rFonts w:ascii="Verdana" w:hAnsi="Verdana"/>
          <w:b/>
          <w:bCs/>
          <w:color w:val="auto"/>
          <w:sz w:val="24"/>
          <w:szCs w:val="24"/>
          <w:u w:val="single"/>
        </w:rPr>
        <w:lastRenderedPageBreak/>
        <w:t>H</w:t>
      </w:r>
      <w:r w:rsidR="007848A8" w:rsidRPr="00C979C5">
        <w:rPr>
          <w:rFonts w:ascii="Verdana" w:hAnsi="Verdana"/>
          <w:b/>
          <w:bCs/>
          <w:color w:val="auto"/>
          <w:sz w:val="24"/>
          <w:szCs w:val="24"/>
          <w:u w:val="single"/>
        </w:rPr>
        <w:t xml:space="preserve">oofdstuk </w:t>
      </w:r>
      <w:r w:rsidR="00B31F86">
        <w:rPr>
          <w:rFonts w:ascii="Verdana" w:hAnsi="Verdana"/>
          <w:b/>
          <w:bCs/>
          <w:color w:val="auto"/>
          <w:sz w:val="24"/>
          <w:szCs w:val="24"/>
          <w:u w:val="single"/>
        </w:rPr>
        <w:t>4</w:t>
      </w:r>
      <w:r w:rsidR="007848A8" w:rsidRPr="00C979C5">
        <w:rPr>
          <w:rFonts w:ascii="Verdana" w:hAnsi="Verdana"/>
          <w:b/>
          <w:bCs/>
          <w:color w:val="auto"/>
          <w:sz w:val="24"/>
          <w:szCs w:val="24"/>
          <w:u w:val="single"/>
        </w:rPr>
        <w:t>: Voorwaarden</w:t>
      </w:r>
      <w:r w:rsidR="00F34F95">
        <w:rPr>
          <w:rFonts w:ascii="Verdana" w:hAnsi="Verdana"/>
          <w:b/>
          <w:bCs/>
          <w:color w:val="auto"/>
          <w:sz w:val="24"/>
          <w:szCs w:val="24"/>
          <w:u w:val="single"/>
        </w:rPr>
        <w:t xml:space="preserve">/Clausules </w:t>
      </w:r>
    </w:p>
    <w:p w14:paraId="265D08D8" w14:textId="5A2916DE" w:rsidR="00AA0D8C" w:rsidRDefault="00AA0D8C" w:rsidP="00AA0D8C"/>
    <w:p w14:paraId="43C16D46" w14:textId="77777777" w:rsidR="0034291E" w:rsidRDefault="0034291E">
      <w:pPr>
        <w:rPr>
          <w:bCs/>
          <w:strike/>
        </w:rPr>
      </w:pPr>
    </w:p>
    <w:p w14:paraId="4A46586C" w14:textId="7343ABAF" w:rsidR="005744AF" w:rsidRDefault="005744AF" w:rsidP="005744AF">
      <w:pPr>
        <w:pStyle w:val="Lijstalinea"/>
        <w:numPr>
          <w:ilvl w:val="0"/>
          <w:numId w:val="11"/>
        </w:numPr>
        <w:spacing w:after="0" w:line="240" w:lineRule="auto"/>
        <w:rPr>
          <w:rFonts w:eastAsia="Times New Roman" w:cs="Arial"/>
          <w:szCs w:val="19"/>
          <w:lang w:eastAsia="nl-NL"/>
        </w:rPr>
      </w:pPr>
      <w:r>
        <w:rPr>
          <w:rFonts w:eastAsia="Times New Roman" w:cs="Arial"/>
          <w:szCs w:val="19"/>
          <w:lang w:eastAsia="nl-NL"/>
        </w:rPr>
        <w:t>Werkgeversaansprakelijkheid ex artikel 7:611BW en artikel 125ter Ambtenarenwet, dient meeverzekerd te zijn.</w:t>
      </w:r>
    </w:p>
    <w:p w14:paraId="07BAFD1B" w14:textId="77777777" w:rsidR="005744AF" w:rsidRDefault="005744AF" w:rsidP="005744AF">
      <w:pPr>
        <w:pStyle w:val="Lijstalinea"/>
        <w:numPr>
          <w:ilvl w:val="0"/>
          <w:numId w:val="11"/>
        </w:numPr>
        <w:spacing w:after="0" w:line="240" w:lineRule="auto"/>
        <w:rPr>
          <w:rFonts w:eastAsia="Times New Roman" w:cs="Arial"/>
          <w:szCs w:val="19"/>
          <w:lang w:eastAsia="nl-NL"/>
        </w:rPr>
      </w:pPr>
      <w:r>
        <w:rPr>
          <w:rFonts w:eastAsia="Times New Roman" w:cs="Arial"/>
          <w:szCs w:val="19"/>
          <w:lang w:eastAsia="nl-NL"/>
        </w:rPr>
        <w:t>De aansprakelijkheid voor schade uit hoofde van artikel 7:658 en 7:611BW van ingehuurd personeel dient medeverzekerd te zijn.</w:t>
      </w:r>
    </w:p>
    <w:p w14:paraId="390826FA" w14:textId="46B0AD2D" w:rsidR="005744AF" w:rsidRDefault="005744AF" w:rsidP="005744AF">
      <w:pPr>
        <w:pStyle w:val="Lijstalinea"/>
        <w:widowControl w:val="0"/>
        <w:numPr>
          <w:ilvl w:val="0"/>
          <w:numId w:val="11"/>
        </w:numPr>
        <w:tabs>
          <w:tab w:val="left" w:pos="3385"/>
          <w:tab w:val="left" w:pos="3386"/>
        </w:tabs>
        <w:autoSpaceDE w:val="0"/>
        <w:autoSpaceDN w:val="0"/>
        <w:spacing w:after="0" w:line="240" w:lineRule="auto"/>
        <w:ind w:right="441"/>
        <w:contextualSpacing w:val="0"/>
        <w:rPr>
          <w:szCs w:val="19"/>
        </w:rPr>
      </w:pPr>
      <w:r w:rsidRPr="005744AF">
        <w:rPr>
          <w:szCs w:val="19"/>
        </w:rPr>
        <w:t>Terugval no-claim is meeverzekerd met een maximum van</w:t>
      </w:r>
      <w:r w:rsidRPr="005744AF">
        <w:rPr>
          <w:spacing w:val="-24"/>
          <w:szCs w:val="19"/>
        </w:rPr>
        <w:t xml:space="preserve"> </w:t>
      </w:r>
      <w:r w:rsidR="00211FEE">
        <w:rPr>
          <w:szCs w:val="19"/>
        </w:rPr>
        <w:t>5</w:t>
      </w:r>
      <w:r w:rsidRPr="005744AF">
        <w:rPr>
          <w:szCs w:val="19"/>
        </w:rPr>
        <w:t xml:space="preserve"> jaar, waarbij de verzekerde omvang van de terugval niet hoger is dan de daadwerkelijke schade aan het</w:t>
      </w:r>
      <w:r w:rsidRPr="005744AF">
        <w:rPr>
          <w:spacing w:val="-14"/>
          <w:szCs w:val="19"/>
        </w:rPr>
        <w:t xml:space="preserve"> </w:t>
      </w:r>
      <w:r w:rsidRPr="005744AF">
        <w:rPr>
          <w:szCs w:val="19"/>
        </w:rPr>
        <w:t>voertuig;</w:t>
      </w:r>
    </w:p>
    <w:p w14:paraId="1775C541" w14:textId="166F2374" w:rsidR="00720676" w:rsidRPr="005744AF" w:rsidRDefault="00720676" w:rsidP="005744AF">
      <w:pPr>
        <w:pStyle w:val="Lijstalinea"/>
        <w:widowControl w:val="0"/>
        <w:numPr>
          <w:ilvl w:val="0"/>
          <w:numId w:val="11"/>
        </w:numPr>
        <w:tabs>
          <w:tab w:val="left" w:pos="3385"/>
          <w:tab w:val="left" w:pos="3386"/>
        </w:tabs>
        <w:autoSpaceDE w:val="0"/>
        <w:autoSpaceDN w:val="0"/>
        <w:spacing w:after="0" w:line="240" w:lineRule="auto"/>
        <w:ind w:right="441"/>
        <w:contextualSpacing w:val="0"/>
        <w:rPr>
          <w:szCs w:val="19"/>
        </w:rPr>
      </w:pPr>
      <w:r>
        <w:rPr>
          <w:szCs w:val="19"/>
        </w:rPr>
        <w:t xml:space="preserve">Schade door een ongeval met een onbemand luchtvaartuig aan een verzekerde tijdens werktijd </w:t>
      </w:r>
    </w:p>
    <w:p w14:paraId="34A5A455" w14:textId="5D0C56E3" w:rsidR="005744AF" w:rsidRDefault="005744AF" w:rsidP="005744AF">
      <w:pPr>
        <w:pStyle w:val="Lijstalinea"/>
        <w:spacing w:after="0" w:line="240" w:lineRule="auto"/>
        <w:rPr>
          <w:rFonts w:eastAsia="Times New Roman" w:cs="Arial"/>
          <w:szCs w:val="19"/>
          <w:lang w:eastAsia="nl-NL"/>
        </w:rPr>
      </w:pPr>
    </w:p>
    <w:p w14:paraId="3D6E1A22" w14:textId="77777777" w:rsidR="00E6011D" w:rsidRDefault="00E6011D" w:rsidP="005744AF">
      <w:pPr>
        <w:pStyle w:val="Lijstalinea"/>
        <w:spacing w:after="0" w:line="240" w:lineRule="auto"/>
        <w:rPr>
          <w:rFonts w:eastAsia="Times New Roman" w:cs="Arial"/>
          <w:szCs w:val="19"/>
          <w:lang w:eastAsia="nl-NL"/>
        </w:rPr>
      </w:pPr>
    </w:p>
    <w:p w14:paraId="6CB38156" w14:textId="62CE84DF" w:rsidR="00AB3F5C" w:rsidRPr="00B31F86" w:rsidRDefault="0034291E" w:rsidP="0034291E">
      <w:pPr>
        <w:rPr>
          <w:b/>
          <w:bCs/>
          <w:u w:val="single"/>
        </w:rPr>
      </w:pPr>
      <w:r w:rsidRPr="0072352D">
        <w:rPr>
          <w:b/>
          <w:bCs/>
          <w:u w:val="single"/>
        </w:rPr>
        <w:t xml:space="preserve">Politiek Molest </w:t>
      </w:r>
    </w:p>
    <w:p w14:paraId="39A4B101" w14:textId="100EA32C" w:rsidR="000154AF" w:rsidRDefault="0072352D" w:rsidP="0034291E">
      <w:r>
        <w:t>V</w:t>
      </w:r>
      <w:r w:rsidR="0034291E">
        <w:t xml:space="preserve">erzekerd is persoon en zaakschade welke aan verzekerde opzettelijk wordt toegebracht door </w:t>
      </w:r>
      <w:r w:rsidR="00A84EDC">
        <w:t>D</w:t>
      </w:r>
      <w:r w:rsidR="0034291E">
        <w:t>erden</w:t>
      </w:r>
      <w:r w:rsidR="00AB3F5C">
        <w:t xml:space="preserve"> zowel in werk als privé</w:t>
      </w:r>
      <w:r w:rsidR="000154AF">
        <w:t>situatie</w:t>
      </w:r>
      <w:r w:rsidR="005744AF">
        <w:t xml:space="preserve"> (24 uurs dekking)</w:t>
      </w:r>
      <w:r w:rsidR="0034291E">
        <w:t xml:space="preserve">. De schade moet het rechtstreeks gevolg zijn van de werkzaamheden welke verzekerde uit hoofde van zijn/haar functie verricht voor het Waterschap. </w:t>
      </w:r>
    </w:p>
    <w:p w14:paraId="20529644" w14:textId="62D62C56" w:rsidR="000154AF" w:rsidRDefault="0034291E" w:rsidP="0034291E">
      <w:r>
        <w:t xml:space="preserve">Medische kosten worden </w:t>
      </w:r>
      <w:r w:rsidR="000154AF">
        <w:t xml:space="preserve">secundair </w:t>
      </w:r>
      <w:r>
        <w:t>tot 100% vergoed, kosten verbonden aan psychologische bijstand aan verzekerde zijn gemaximeerd tot EUR 5.000,00</w:t>
      </w:r>
      <w:r w:rsidR="0072352D">
        <w:t xml:space="preserve"> per aanspraak.  </w:t>
      </w:r>
    </w:p>
    <w:p w14:paraId="53A17ACB" w14:textId="77777777" w:rsidR="000154AF" w:rsidRDefault="0072352D" w:rsidP="000154AF">
      <w:r>
        <w:t>Zaaks</w:t>
      </w:r>
      <w:r w:rsidR="0034291E">
        <w:t>chade aan persoonlijke eigendommen worden tot EUR 30.000,00 per gebeurtenis</w:t>
      </w:r>
      <w:r>
        <w:t xml:space="preserve"> vergoedt met een maximum</w:t>
      </w:r>
      <w:r w:rsidR="00AB3F5C">
        <w:t xml:space="preserve"> van</w:t>
      </w:r>
      <w:r>
        <w:t xml:space="preserve"> € 300.000,00 per verzekeringsjaar</w:t>
      </w:r>
      <w:r w:rsidR="0034291E">
        <w:t xml:space="preserve">. </w:t>
      </w:r>
      <w:r>
        <w:t xml:space="preserve"> </w:t>
      </w:r>
    </w:p>
    <w:p w14:paraId="7FDB36F2" w14:textId="74F0B22F" w:rsidR="000154AF" w:rsidRPr="000154AF" w:rsidRDefault="000154AF" w:rsidP="000154AF">
      <w:r>
        <w:t>Als er sprake is van zaken die aan slijtage onderhevig zijn wordt een aftrek toegepast in verband met waardevermindering. Onder zaakschade wordt overigens verstaan: het beschadigd raken of verloren gaan van zaken in eigendom van verzekerde.</w:t>
      </w:r>
    </w:p>
    <w:p w14:paraId="6D8DDFF9" w14:textId="62B9CFE5" w:rsidR="0072352D" w:rsidRDefault="00AA0D8C" w:rsidP="0034291E">
      <w:r>
        <w:t xml:space="preserve">Het bovenstaande is een aanvulling op de </w:t>
      </w:r>
      <w:r w:rsidR="00A84EDC">
        <w:t>P</w:t>
      </w:r>
      <w:r>
        <w:t>olisvoorwaarden</w:t>
      </w:r>
      <w:r w:rsidR="0072352D">
        <w:t xml:space="preserve">. </w:t>
      </w:r>
      <w:r w:rsidR="00AB3F5C">
        <w:t>De genoemde verzekerde bedragen en maximale bedragen</w:t>
      </w:r>
      <w:r w:rsidR="000154AF">
        <w:t xml:space="preserve"> op de </w:t>
      </w:r>
      <w:r w:rsidR="00A84EDC">
        <w:t>P</w:t>
      </w:r>
      <w:r w:rsidR="000154AF">
        <w:t>olis</w:t>
      </w:r>
      <w:r w:rsidR="00AB3F5C">
        <w:t xml:space="preserve"> blijven onverminderd van kracht.</w:t>
      </w:r>
    </w:p>
    <w:p w14:paraId="28C28BD5" w14:textId="4A7B2CF3" w:rsidR="0072352D" w:rsidRDefault="0072352D" w:rsidP="0034291E"/>
    <w:p w14:paraId="72784B2A" w14:textId="77777777" w:rsidR="0072352D" w:rsidRDefault="0072352D" w:rsidP="0034291E"/>
    <w:bookmarkEnd w:id="0"/>
    <w:p w14:paraId="0A37501D" w14:textId="77777777" w:rsidR="006E2A25" w:rsidRPr="001F7D75" w:rsidRDefault="006E2A25"/>
    <w:sectPr w:rsidR="006E2A25" w:rsidRPr="001F7D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4E7C"/>
    <w:multiLevelType w:val="multilevel"/>
    <w:tmpl w:val="19D685E6"/>
    <w:lvl w:ilvl="0">
      <w:start w:val="1"/>
      <w:numFmt w:val="decimal"/>
      <w:lvlText w:val="%1."/>
      <w:lvlJc w:val="left"/>
      <w:pPr>
        <w:ind w:left="720"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6B112C"/>
    <w:multiLevelType w:val="multilevel"/>
    <w:tmpl w:val="433EF060"/>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78F182B"/>
    <w:multiLevelType w:val="hybridMultilevel"/>
    <w:tmpl w:val="9AB80E2E"/>
    <w:lvl w:ilvl="0" w:tplc="4422362A">
      <w:numFmt w:val="bullet"/>
      <w:lvlText w:val="-"/>
      <w:lvlJc w:val="left"/>
      <w:pPr>
        <w:ind w:left="3399" w:hanging="347"/>
      </w:pPr>
      <w:rPr>
        <w:rFonts w:ascii="Arial" w:eastAsia="Arial" w:hAnsi="Arial" w:cs="Arial" w:hint="default"/>
        <w:spacing w:val="-4"/>
        <w:w w:val="99"/>
        <w:sz w:val="24"/>
        <w:szCs w:val="24"/>
        <w:lang w:val="nl-NL" w:eastAsia="en-US" w:bidi="ar-SA"/>
      </w:rPr>
    </w:lvl>
    <w:lvl w:ilvl="1" w:tplc="67546802">
      <w:numFmt w:val="bullet"/>
      <w:lvlText w:val="•"/>
      <w:lvlJc w:val="left"/>
      <w:pPr>
        <w:ind w:left="4028" w:hanging="347"/>
      </w:pPr>
      <w:rPr>
        <w:rFonts w:hint="default"/>
        <w:lang w:val="nl-NL" w:eastAsia="en-US" w:bidi="ar-SA"/>
      </w:rPr>
    </w:lvl>
    <w:lvl w:ilvl="2" w:tplc="AD0C4222">
      <w:numFmt w:val="bullet"/>
      <w:lvlText w:val="•"/>
      <w:lvlJc w:val="left"/>
      <w:pPr>
        <w:ind w:left="4656" w:hanging="347"/>
      </w:pPr>
      <w:rPr>
        <w:rFonts w:hint="default"/>
        <w:lang w:val="nl-NL" w:eastAsia="en-US" w:bidi="ar-SA"/>
      </w:rPr>
    </w:lvl>
    <w:lvl w:ilvl="3" w:tplc="6C209FEA">
      <w:numFmt w:val="bullet"/>
      <w:lvlText w:val="•"/>
      <w:lvlJc w:val="left"/>
      <w:pPr>
        <w:ind w:left="5285" w:hanging="347"/>
      </w:pPr>
      <w:rPr>
        <w:rFonts w:hint="default"/>
        <w:lang w:val="nl-NL" w:eastAsia="en-US" w:bidi="ar-SA"/>
      </w:rPr>
    </w:lvl>
    <w:lvl w:ilvl="4" w:tplc="3AC863F4">
      <w:numFmt w:val="bullet"/>
      <w:lvlText w:val="•"/>
      <w:lvlJc w:val="left"/>
      <w:pPr>
        <w:ind w:left="5913" w:hanging="347"/>
      </w:pPr>
      <w:rPr>
        <w:rFonts w:hint="default"/>
        <w:lang w:val="nl-NL" w:eastAsia="en-US" w:bidi="ar-SA"/>
      </w:rPr>
    </w:lvl>
    <w:lvl w:ilvl="5" w:tplc="F6E8DC2C">
      <w:numFmt w:val="bullet"/>
      <w:lvlText w:val="•"/>
      <w:lvlJc w:val="left"/>
      <w:pPr>
        <w:ind w:left="6542" w:hanging="347"/>
      </w:pPr>
      <w:rPr>
        <w:rFonts w:hint="default"/>
        <w:lang w:val="nl-NL" w:eastAsia="en-US" w:bidi="ar-SA"/>
      </w:rPr>
    </w:lvl>
    <w:lvl w:ilvl="6" w:tplc="137E2810">
      <w:numFmt w:val="bullet"/>
      <w:lvlText w:val="•"/>
      <w:lvlJc w:val="left"/>
      <w:pPr>
        <w:ind w:left="7170" w:hanging="347"/>
      </w:pPr>
      <w:rPr>
        <w:rFonts w:hint="default"/>
        <w:lang w:val="nl-NL" w:eastAsia="en-US" w:bidi="ar-SA"/>
      </w:rPr>
    </w:lvl>
    <w:lvl w:ilvl="7" w:tplc="557CE98C">
      <w:numFmt w:val="bullet"/>
      <w:lvlText w:val="•"/>
      <w:lvlJc w:val="left"/>
      <w:pPr>
        <w:ind w:left="7798" w:hanging="347"/>
      </w:pPr>
      <w:rPr>
        <w:rFonts w:hint="default"/>
        <w:lang w:val="nl-NL" w:eastAsia="en-US" w:bidi="ar-SA"/>
      </w:rPr>
    </w:lvl>
    <w:lvl w:ilvl="8" w:tplc="2F70385C">
      <w:numFmt w:val="bullet"/>
      <w:lvlText w:val="•"/>
      <w:lvlJc w:val="left"/>
      <w:pPr>
        <w:ind w:left="8427" w:hanging="347"/>
      </w:pPr>
      <w:rPr>
        <w:rFonts w:hint="default"/>
        <w:lang w:val="nl-NL" w:eastAsia="en-US" w:bidi="ar-SA"/>
      </w:rPr>
    </w:lvl>
  </w:abstractNum>
  <w:abstractNum w:abstractNumId="3" w15:restartNumberingAfterBreak="0">
    <w:nsid w:val="0A311F9E"/>
    <w:multiLevelType w:val="hybridMultilevel"/>
    <w:tmpl w:val="3356F4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C439A3"/>
    <w:multiLevelType w:val="hybridMultilevel"/>
    <w:tmpl w:val="D31466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C933F6"/>
    <w:multiLevelType w:val="hybridMultilevel"/>
    <w:tmpl w:val="21AE53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993A2B"/>
    <w:multiLevelType w:val="hybridMultilevel"/>
    <w:tmpl w:val="F0EC4C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7175E6"/>
    <w:multiLevelType w:val="hybridMultilevel"/>
    <w:tmpl w:val="B6B861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E37928"/>
    <w:multiLevelType w:val="hybridMultilevel"/>
    <w:tmpl w:val="AEF0AC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820196"/>
    <w:multiLevelType w:val="hybridMultilevel"/>
    <w:tmpl w:val="12AA5040"/>
    <w:lvl w:ilvl="0" w:tplc="05D282D4">
      <w:start w:val="1"/>
      <w:numFmt w:val="decimal"/>
      <w:lvlText w:val="%1)"/>
      <w:lvlJc w:val="left"/>
      <w:pPr>
        <w:ind w:left="787" w:hanging="347"/>
      </w:pPr>
      <w:rPr>
        <w:rFonts w:ascii="Carlito" w:eastAsia="Carlito" w:hAnsi="Carlito" w:cs="Carlito" w:hint="default"/>
        <w:spacing w:val="-10"/>
        <w:w w:val="100"/>
        <w:sz w:val="24"/>
        <w:szCs w:val="24"/>
        <w:lang w:val="nl-NL" w:eastAsia="en-US" w:bidi="ar-SA"/>
      </w:rPr>
    </w:lvl>
    <w:lvl w:ilvl="1" w:tplc="73D054EE">
      <w:numFmt w:val="bullet"/>
      <w:lvlText w:val="•"/>
      <w:lvlJc w:val="left"/>
      <w:pPr>
        <w:ind w:left="1395" w:hanging="347"/>
      </w:pPr>
      <w:rPr>
        <w:rFonts w:hint="default"/>
        <w:lang w:val="nl-NL" w:eastAsia="en-US" w:bidi="ar-SA"/>
      </w:rPr>
    </w:lvl>
    <w:lvl w:ilvl="2" w:tplc="A08A52CC">
      <w:numFmt w:val="bullet"/>
      <w:lvlText w:val="•"/>
      <w:lvlJc w:val="left"/>
      <w:pPr>
        <w:ind w:left="2010" w:hanging="347"/>
      </w:pPr>
      <w:rPr>
        <w:rFonts w:hint="default"/>
        <w:lang w:val="nl-NL" w:eastAsia="en-US" w:bidi="ar-SA"/>
      </w:rPr>
    </w:lvl>
    <w:lvl w:ilvl="3" w:tplc="F27075E2">
      <w:numFmt w:val="bullet"/>
      <w:lvlText w:val="•"/>
      <w:lvlJc w:val="left"/>
      <w:pPr>
        <w:ind w:left="2626" w:hanging="347"/>
      </w:pPr>
      <w:rPr>
        <w:rFonts w:hint="default"/>
        <w:lang w:val="nl-NL" w:eastAsia="en-US" w:bidi="ar-SA"/>
      </w:rPr>
    </w:lvl>
    <w:lvl w:ilvl="4" w:tplc="E05821EE">
      <w:numFmt w:val="bullet"/>
      <w:lvlText w:val="•"/>
      <w:lvlJc w:val="left"/>
      <w:pPr>
        <w:ind w:left="3241" w:hanging="347"/>
      </w:pPr>
      <w:rPr>
        <w:rFonts w:hint="default"/>
        <w:lang w:val="nl-NL" w:eastAsia="en-US" w:bidi="ar-SA"/>
      </w:rPr>
    </w:lvl>
    <w:lvl w:ilvl="5" w:tplc="EADEC484">
      <w:numFmt w:val="bullet"/>
      <w:lvlText w:val="•"/>
      <w:lvlJc w:val="left"/>
      <w:pPr>
        <w:ind w:left="3857" w:hanging="347"/>
      </w:pPr>
      <w:rPr>
        <w:rFonts w:hint="default"/>
        <w:lang w:val="nl-NL" w:eastAsia="en-US" w:bidi="ar-SA"/>
      </w:rPr>
    </w:lvl>
    <w:lvl w:ilvl="6" w:tplc="AEF80450">
      <w:numFmt w:val="bullet"/>
      <w:lvlText w:val="•"/>
      <w:lvlJc w:val="left"/>
      <w:pPr>
        <w:ind w:left="4472" w:hanging="347"/>
      </w:pPr>
      <w:rPr>
        <w:rFonts w:hint="default"/>
        <w:lang w:val="nl-NL" w:eastAsia="en-US" w:bidi="ar-SA"/>
      </w:rPr>
    </w:lvl>
    <w:lvl w:ilvl="7" w:tplc="DC986682">
      <w:numFmt w:val="bullet"/>
      <w:lvlText w:val="•"/>
      <w:lvlJc w:val="left"/>
      <w:pPr>
        <w:ind w:left="5087" w:hanging="347"/>
      </w:pPr>
      <w:rPr>
        <w:rFonts w:hint="default"/>
        <w:lang w:val="nl-NL" w:eastAsia="en-US" w:bidi="ar-SA"/>
      </w:rPr>
    </w:lvl>
    <w:lvl w:ilvl="8" w:tplc="095689A0">
      <w:numFmt w:val="bullet"/>
      <w:lvlText w:val="•"/>
      <w:lvlJc w:val="left"/>
      <w:pPr>
        <w:ind w:left="5703" w:hanging="347"/>
      </w:pPr>
      <w:rPr>
        <w:rFonts w:hint="default"/>
        <w:lang w:val="nl-NL" w:eastAsia="en-US" w:bidi="ar-SA"/>
      </w:rPr>
    </w:lvl>
  </w:abstractNum>
  <w:abstractNum w:abstractNumId="10" w15:restartNumberingAfterBreak="0">
    <w:nsid w:val="22CA5B8C"/>
    <w:multiLevelType w:val="hybridMultilevel"/>
    <w:tmpl w:val="BE4E5DFC"/>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2AE79ED"/>
    <w:multiLevelType w:val="hybridMultilevel"/>
    <w:tmpl w:val="A70E51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2030974"/>
    <w:multiLevelType w:val="hybridMultilevel"/>
    <w:tmpl w:val="BA7E25B8"/>
    <w:lvl w:ilvl="0" w:tplc="04130011">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3" w15:restartNumberingAfterBreak="0">
    <w:nsid w:val="5CD17E4F"/>
    <w:multiLevelType w:val="hybridMultilevel"/>
    <w:tmpl w:val="EF400BE4"/>
    <w:lvl w:ilvl="0" w:tplc="0413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4427EA"/>
    <w:multiLevelType w:val="hybridMultilevel"/>
    <w:tmpl w:val="CACC96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F1C5803"/>
    <w:multiLevelType w:val="hybridMultilevel"/>
    <w:tmpl w:val="0F72CA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736A784A"/>
    <w:multiLevelType w:val="hybridMultilevel"/>
    <w:tmpl w:val="095E99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B665678"/>
    <w:multiLevelType w:val="hybridMultilevel"/>
    <w:tmpl w:val="8A266C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5"/>
  </w:num>
  <w:num w:numId="4">
    <w:abstractNumId w:val="11"/>
  </w:num>
  <w:num w:numId="5">
    <w:abstractNumId w:val="15"/>
  </w:num>
  <w:num w:numId="6">
    <w:abstractNumId w:val="3"/>
  </w:num>
  <w:num w:numId="7">
    <w:abstractNumId w:val="6"/>
  </w:num>
  <w:num w:numId="8">
    <w:abstractNumId w:val="8"/>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2"/>
  </w:num>
  <w:num w:numId="14">
    <w:abstractNumId w:val="17"/>
  </w:num>
  <w:num w:numId="15">
    <w:abstractNumId w:val="13"/>
  </w:num>
  <w:num w:numId="16">
    <w:abstractNumId w:val="7"/>
  </w:num>
  <w:num w:numId="17">
    <w:abstractNumId w:val="9"/>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D75"/>
    <w:rsid w:val="000154AF"/>
    <w:rsid w:val="00052697"/>
    <w:rsid w:val="000D0E08"/>
    <w:rsid w:val="00127DA3"/>
    <w:rsid w:val="00144133"/>
    <w:rsid w:val="001A4339"/>
    <w:rsid w:val="001E6312"/>
    <w:rsid w:val="001F7D75"/>
    <w:rsid w:val="00211FEE"/>
    <w:rsid w:val="00230761"/>
    <w:rsid w:val="002428DE"/>
    <w:rsid w:val="002A4A1F"/>
    <w:rsid w:val="0034291E"/>
    <w:rsid w:val="0034334C"/>
    <w:rsid w:val="0037338B"/>
    <w:rsid w:val="003D7FEB"/>
    <w:rsid w:val="00424486"/>
    <w:rsid w:val="00431242"/>
    <w:rsid w:val="004315EC"/>
    <w:rsid w:val="00466E93"/>
    <w:rsid w:val="00485014"/>
    <w:rsid w:val="004C0364"/>
    <w:rsid w:val="004E1983"/>
    <w:rsid w:val="004F35B2"/>
    <w:rsid w:val="00507E7C"/>
    <w:rsid w:val="005744AF"/>
    <w:rsid w:val="006641B7"/>
    <w:rsid w:val="006E2A25"/>
    <w:rsid w:val="00720676"/>
    <w:rsid w:val="0072352D"/>
    <w:rsid w:val="007468A3"/>
    <w:rsid w:val="00747478"/>
    <w:rsid w:val="007848A8"/>
    <w:rsid w:val="007B710B"/>
    <w:rsid w:val="007F5E13"/>
    <w:rsid w:val="008018FE"/>
    <w:rsid w:val="00920CC6"/>
    <w:rsid w:val="00943DFB"/>
    <w:rsid w:val="00985C94"/>
    <w:rsid w:val="00A33F07"/>
    <w:rsid w:val="00A40E32"/>
    <w:rsid w:val="00A771B0"/>
    <w:rsid w:val="00A80F10"/>
    <w:rsid w:val="00A84EDC"/>
    <w:rsid w:val="00AA0D8C"/>
    <w:rsid w:val="00AB3F5C"/>
    <w:rsid w:val="00AD4A81"/>
    <w:rsid w:val="00AD7205"/>
    <w:rsid w:val="00AD7D39"/>
    <w:rsid w:val="00B15BDF"/>
    <w:rsid w:val="00B31F86"/>
    <w:rsid w:val="00B50F58"/>
    <w:rsid w:val="00B72362"/>
    <w:rsid w:val="00BA7060"/>
    <w:rsid w:val="00C60788"/>
    <w:rsid w:val="00C82F01"/>
    <w:rsid w:val="00CD308F"/>
    <w:rsid w:val="00CE08CB"/>
    <w:rsid w:val="00E6011D"/>
    <w:rsid w:val="00E628AB"/>
    <w:rsid w:val="00F0130F"/>
    <w:rsid w:val="00F34F95"/>
    <w:rsid w:val="00FB4685"/>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C921D"/>
  <w15:chartTrackingRefBased/>
  <w15:docId w15:val="{9CC13CB3-F6C5-46EB-BBB9-B58D4DC2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9"/>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31F8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B50F5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B50F58"/>
    <w:rPr>
      <w:rFonts w:asciiTheme="majorHAnsi" w:eastAsiaTheme="majorEastAsia" w:hAnsiTheme="majorHAnsi" w:cstheme="majorBidi"/>
      <w:color w:val="365F91" w:themeColor="accent1" w:themeShade="BF"/>
      <w:sz w:val="26"/>
      <w:szCs w:val="26"/>
    </w:rPr>
  </w:style>
  <w:style w:type="table" w:styleId="Tabelraster">
    <w:name w:val="Table Grid"/>
    <w:basedOn w:val="Standaardtabel"/>
    <w:uiPriority w:val="59"/>
    <w:rsid w:val="00B50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1"/>
    <w:qFormat/>
    <w:rsid w:val="00B50F58"/>
    <w:pPr>
      <w:ind w:left="720"/>
      <w:contextualSpacing/>
    </w:pPr>
  </w:style>
  <w:style w:type="character" w:styleId="Verwijzingopmerking">
    <w:name w:val="annotation reference"/>
    <w:basedOn w:val="Standaardalinea-lettertype"/>
    <w:uiPriority w:val="99"/>
    <w:semiHidden/>
    <w:unhideWhenUsed/>
    <w:rsid w:val="00B50F58"/>
    <w:rPr>
      <w:sz w:val="16"/>
      <w:szCs w:val="16"/>
    </w:rPr>
  </w:style>
  <w:style w:type="paragraph" w:styleId="Tekstopmerking">
    <w:name w:val="annotation text"/>
    <w:basedOn w:val="Standaard"/>
    <w:link w:val="TekstopmerkingChar"/>
    <w:uiPriority w:val="99"/>
    <w:unhideWhenUsed/>
    <w:rsid w:val="00B50F58"/>
    <w:pPr>
      <w:spacing w:line="240" w:lineRule="auto"/>
    </w:pPr>
    <w:rPr>
      <w:sz w:val="20"/>
      <w:szCs w:val="20"/>
    </w:rPr>
  </w:style>
  <w:style w:type="character" w:customStyle="1" w:styleId="TekstopmerkingChar">
    <w:name w:val="Tekst opmerking Char"/>
    <w:basedOn w:val="Standaardalinea-lettertype"/>
    <w:link w:val="Tekstopmerking"/>
    <w:uiPriority w:val="99"/>
    <w:rsid w:val="00B50F58"/>
    <w:rPr>
      <w:sz w:val="20"/>
      <w:szCs w:val="20"/>
    </w:rPr>
  </w:style>
  <w:style w:type="paragraph" w:styleId="Onderwerpvanopmerking">
    <w:name w:val="annotation subject"/>
    <w:basedOn w:val="Tekstopmerking"/>
    <w:next w:val="Tekstopmerking"/>
    <w:link w:val="OnderwerpvanopmerkingChar"/>
    <w:uiPriority w:val="99"/>
    <w:semiHidden/>
    <w:unhideWhenUsed/>
    <w:rsid w:val="00B50F58"/>
    <w:rPr>
      <w:b/>
      <w:bCs/>
    </w:rPr>
  </w:style>
  <w:style w:type="character" w:customStyle="1" w:styleId="OnderwerpvanopmerkingChar">
    <w:name w:val="Onderwerp van opmerking Char"/>
    <w:basedOn w:val="TekstopmerkingChar"/>
    <w:link w:val="Onderwerpvanopmerking"/>
    <w:uiPriority w:val="99"/>
    <w:semiHidden/>
    <w:rsid w:val="00B50F58"/>
    <w:rPr>
      <w:b/>
      <w:bCs/>
      <w:sz w:val="20"/>
      <w:szCs w:val="20"/>
    </w:rPr>
  </w:style>
  <w:style w:type="character" w:customStyle="1" w:styleId="Kop1Char">
    <w:name w:val="Kop 1 Char"/>
    <w:basedOn w:val="Standaardalinea-lettertype"/>
    <w:link w:val="Kop1"/>
    <w:uiPriority w:val="9"/>
    <w:rsid w:val="00B31F8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848399">
      <w:bodyDiv w:val="1"/>
      <w:marLeft w:val="0"/>
      <w:marRight w:val="0"/>
      <w:marTop w:val="0"/>
      <w:marBottom w:val="0"/>
      <w:divBdr>
        <w:top w:val="none" w:sz="0" w:space="0" w:color="auto"/>
        <w:left w:val="none" w:sz="0" w:space="0" w:color="auto"/>
        <w:bottom w:val="none" w:sz="0" w:space="0" w:color="auto"/>
        <w:right w:val="none" w:sz="0" w:space="0" w:color="auto"/>
      </w:divBdr>
    </w:div>
    <w:div w:id="738865496">
      <w:bodyDiv w:val="1"/>
      <w:marLeft w:val="0"/>
      <w:marRight w:val="0"/>
      <w:marTop w:val="0"/>
      <w:marBottom w:val="0"/>
      <w:divBdr>
        <w:top w:val="none" w:sz="0" w:space="0" w:color="auto"/>
        <w:left w:val="none" w:sz="0" w:space="0" w:color="auto"/>
        <w:bottom w:val="none" w:sz="0" w:space="0" w:color="auto"/>
        <w:right w:val="none" w:sz="0" w:space="0" w:color="auto"/>
      </w:divBdr>
    </w:div>
    <w:div w:id="163298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EBB73FF0B974D8AB902D332BB714D" ma:contentTypeVersion="12" ma:contentTypeDescription="Een nieuw document maken." ma:contentTypeScope="" ma:versionID="6dc71ca30fe25e85f7d8f20856dfdd85">
  <xsd:schema xmlns:xsd="http://www.w3.org/2001/XMLSchema" xmlns:xs="http://www.w3.org/2001/XMLSchema" xmlns:p="http://schemas.microsoft.com/office/2006/metadata/properties" xmlns:ns2="951cef2f-235c-4ec7-a776-3d712f85e5b6" xmlns:ns3="5e7aaefe-89ca-4edc-a9e2-2f525b00b2fd" targetNamespace="http://schemas.microsoft.com/office/2006/metadata/properties" ma:root="true" ma:fieldsID="12dfa7a9a45eed19afaedf2f1add9557" ns2:_="" ns3:_="">
    <xsd:import namespace="951cef2f-235c-4ec7-a776-3d712f85e5b6"/>
    <xsd:import namespace="5e7aaefe-89ca-4edc-a9e2-2f525b00b2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cef2f-235c-4ec7-a776-3d712f85e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7aaefe-89ca-4edc-a9e2-2f525b00b2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e881d-ae1a-450d-9bb8-6fb85b549ec0}" ma:internalName="TaxCatchAll" ma:showField="CatchAllData" ma:web="5e7aaefe-89ca-4edc-a9e2-2f525b00b2f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1cef2f-235c-4ec7-a776-3d712f85e5b6">
      <Terms xmlns="http://schemas.microsoft.com/office/infopath/2007/PartnerControls"/>
    </lcf76f155ced4ddcb4097134ff3c332f>
    <TaxCatchAll xmlns="5e7aaefe-89ca-4edc-a9e2-2f525b00b2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A3E5F4-C53E-4FA4-B571-2309A7F7F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cef2f-235c-4ec7-a776-3d712f85e5b6"/>
    <ds:schemaRef ds:uri="5e7aaefe-89ca-4edc-a9e2-2f525b00b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4FEC4-62B7-465F-BC61-3CB8B409A45C}">
  <ds:schemaRefs>
    <ds:schemaRef ds:uri="http://schemas.microsoft.com/office/2006/metadata/properties"/>
    <ds:schemaRef ds:uri="http://schemas.microsoft.com/office/infopath/2007/PartnerControls"/>
    <ds:schemaRef ds:uri="951cef2f-235c-4ec7-a776-3d712f85e5b6"/>
    <ds:schemaRef ds:uri="5e7aaefe-89ca-4edc-a9e2-2f525b00b2fd"/>
  </ds:schemaRefs>
</ds:datastoreItem>
</file>

<file path=customXml/itemProps3.xml><?xml version="1.0" encoding="utf-8"?>
<ds:datastoreItem xmlns:ds="http://schemas.openxmlformats.org/officeDocument/2006/customXml" ds:itemID="{E7E0B211-3E5A-491A-827B-92D79A9C71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2545</Words>
  <Characters>14000</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Slingerland, Aad</dc:creator>
  <cp:keywords/>
  <dc:description/>
  <cp:lastModifiedBy>Planjer, Renee</cp:lastModifiedBy>
  <cp:revision>9</cp:revision>
  <cp:lastPrinted>2023-06-19T11:03:00Z</cp:lastPrinted>
  <dcterms:created xsi:type="dcterms:W3CDTF">2023-06-19T19:28:00Z</dcterms:created>
  <dcterms:modified xsi:type="dcterms:W3CDTF">2023-07-12T08:00:00Z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0x010100D25EBB73FF0B974D8AB902D332BB714D</vt:lpwstr>
  </property>
  <property fmtid="{D5CDD505-2E9C-101B-9397-08002B2CF9AE}" pid="3" name="Order">
    <vt:r8>100</vt:r8>
  </property>
  <property fmtid="{D5CDD505-2E9C-101B-9397-08002B2CF9AE}" pid="4" name="MediaServiceImageTags">
    <vt:lpwstr/>
  </property>
  <property fmtid="{D5CDD505-2E9C-101B-9397-08002B2CF9AE}" pid="5" name="MSIP_Label_c1bcd21c-95ca-41a5-b7ed-4249dfb79045_Enabled">
    <vt:lpwstr>true</vt:lpwstr>
  </property>
  <property fmtid="{D5CDD505-2E9C-101B-9397-08002B2CF9AE}" pid="6" name="MSIP_Label_c1bcd21c-95ca-41a5-b7ed-4249dfb79045_SetDate">
    <vt:lpwstr>2023-05-15T05:37:52Z</vt:lpwstr>
  </property>
  <property fmtid="{D5CDD505-2E9C-101B-9397-08002B2CF9AE}" pid="7" name="MSIP_Label_c1bcd21c-95ca-41a5-b7ed-4249dfb79045_Method">
    <vt:lpwstr>Privileged</vt:lpwstr>
  </property>
  <property fmtid="{D5CDD505-2E9C-101B-9397-08002B2CF9AE}" pid="8" name="MSIP_Label_c1bcd21c-95ca-41a5-b7ed-4249dfb79045_Name">
    <vt:lpwstr>Vertrouwelijk</vt:lpwstr>
  </property>
  <property fmtid="{D5CDD505-2E9C-101B-9397-08002B2CF9AE}" pid="9" name="MSIP_Label_c1bcd21c-95ca-41a5-b7ed-4249dfb79045_SiteId">
    <vt:lpwstr>4c3b82f9-a594-4dd6-a60e-1f43ac6fa22e</vt:lpwstr>
  </property>
  <property fmtid="{D5CDD505-2E9C-101B-9397-08002B2CF9AE}" pid="10" name="MSIP_Label_c1bcd21c-95ca-41a5-b7ed-4249dfb79045_ActionId">
    <vt:lpwstr>d3a0a1c7-999a-48fb-bc29-5c235556ec53</vt:lpwstr>
  </property>
  <property fmtid="{D5CDD505-2E9C-101B-9397-08002B2CF9AE}" pid="11" name="MSIP_Label_c1bcd21c-95ca-41a5-b7ed-4249dfb79045_ContentBits">
    <vt:lpwstr>0</vt:lpwstr>
  </property>
  <property fmtid="{D5CDD505-2E9C-101B-9397-08002B2CF9AE}" pid="12" name="_NewReviewCycle">
    <vt:lpwstr/>
  </property>
  <property fmtid="{D5CDD505-2E9C-101B-9397-08002B2CF9AE}" pid="13" name="_AdHocReviewCycleID">
    <vt:i4>-67006827</vt:i4>
  </property>
  <property fmtid="{D5CDD505-2E9C-101B-9397-08002B2CF9AE}" pid="14" name="_EmailSubject">
    <vt:lpwstr>De stukken</vt:lpwstr>
  </property>
  <property fmtid="{D5CDD505-2E9C-101B-9397-08002B2CF9AE}" pid="15" name="_AuthorEmail">
    <vt:lpwstr>edegroot@hhdelfland.nl</vt:lpwstr>
  </property>
  <property fmtid="{D5CDD505-2E9C-101B-9397-08002B2CF9AE}" pid="16" name="_AuthorEmailDisplayName">
    <vt:lpwstr>Groot, Ewald de</vt:lpwstr>
  </property>
  <property fmtid="{D5CDD505-2E9C-101B-9397-08002B2CF9AE}" pid="17" name="_ReviewingToolsShownOnce">
    <vt:lpwstr/>
  </property>
</Properties>
</file>